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43AE" w14:textId="77777777" w:rsidR="001C741D" w:rsidRPr="001C0581" w:rsidRDefault="001C741D" w:rsidP="001C741D">
      <w:pPr>
        <w:spacing w:after="120" w:line="240" w:lineRule="auto"/>
        <w:jc w:val="right"/>
        <w:rPr>
          <w:rFonts w:ascii="Times New Roman" w:hAnsi="Times New Roman"/>
          <w:b/>
        </w:rPr>
      </w:pPr>
      <w:r w:rsidRPr="001C0581">
        <w:rPr>
          <w:rFonts w:ascii="Times New Roman" w:hAnsi="Times New Roman"/>
          <w:b/>
        </w:rPr>
        <w:t>Anexa nr. 8</w:t>
      </w:r>
    </w:p>
    <w:p w14:paraId="033435BE" w14:textId="77777777" w:rsidR="001C0581" w:rsidRPr="00CB2E7B" w:rsidRDefault="001C0581" w:rsidP="001C0581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2E7B">
        <w:rPr>
          <w:rFonts w:ascii="Times New Roman" w:hAnsi="Times New Roman"/>
          <w:b/>
          <w:sz w:val="24"/>
          <w:szCs w:val="24"/>
        </w:rPr>
        <w:t xml:space="preserve">la Ordinul ARFC </w:t>
      </w:r>
    </w:p>
    <w:p w14:paraId="04FE711A" w14:textId="77777777" w:rsidR="001C0581" w:rsidRPr="00CB2E7B" w:rsidRDefault="001C0581" w:rsidP="001C0581">
      <w:pPr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2E7B">
        <w:rPr>
          <w:rFonts w:ascii="Times New Roman" w:hAnsi="Times New Roman"/>
          <w:b/>
          <w:sz w:val="24"/>
          <w:szCs w:val="24"/>
        </w:rPr>
        <w:t xml:space="preserve">nr. </w:t>
      </w:r>
      <w:r w:rsidRPr="00CB2E7B">
        <w:rPr>
          <w:rFonts w:ascii="Times New Roman" w:hAnsi="Times New Roman"/>
          <w:b/>
          <w:sz w:val="24"/>
          <w:szCs w:val="24"/>
          <w:u w:val="single"/>
        </w:rPr>
        <w:t>29</w:t>
      </w:r>
      <w:r w:rsidRPr="00CB2E7B">
        <w:rPr>
          <w:rFonts w:ascii="Times New Roman" w:hAnsi="Times New Roman"/>
          <w:b/>
          <w:sz w:val="24"/>
          <w:szCs w:val="24"/>
        </w:rPr>
        <w:t xml:space="preserve"> din </w:t>
      </w:r>
      <w:r w:rsidRPr="00CB2E7B">
        <w:rPr>
          <w:rFonts w:ascii="Times New Roman" w:hAnsi="Times New Roman"/>
          <w:b/>
          <w:sz w:val="24"/>
          <w:szCs w:val="24"/>
          <w:u w:val="single"/>
        </w:rPr>
        <w:t>13.07.2021</w:t>
      </w:r>
    </w:p>
    <w:p w14:paraId="304592F8" w14:textId="77777777" w:rsidR="001C741D" w:rsidRDefault="001C741D" w:rsidP="001C7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7823F81E" w14:textId="77777777" w:rsidR="001C741D" w:rsidRDefault="001C741D" w:rsidP="001C7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16F28529" w14:textId="77777777" w:rsidR="001C741D" w:rsidRPr="00773158" w:rsidRDefault="001C741D" w:rsidP="001C7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773158">
        <w:rPr>
          <w:rFonts w:ascii="Times New Roman" w:hAnsi="Times New Roman"/>
          <w:b/>
          <w:sz w:val="24"/>
          <w:szCs w:val="24"/>
          <w:lang w:eastAsia="ro-RO"/>
        </w:rPr>
        <w:t>CONTRACT</w:t>
      </w:r>
    </w:p>
    <w:p w14:paraId="70EB2120" w14:textId="77777777" w:rsidR="001C741D" w:rsidRPr="00773158" w:rsidRDefault="001C741D" w:rsidP="001C7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773158">
        <w:rPr>
          <w:rFonts w:ascii="Times New Roman" w:hAnsi="Times New Roman"/>
          <w:b/>
          <w:sz w:val="24"/>
          <w:szCs w:val="24"/>
          <w:lang w:eastAsia="ro-RO"/>
        </w:rPr>
        <w:t>DE ACORDARE A SUBVENŢIEI ÎN AVANS</w:t>
      </w:r>
    </w:p>
    <w:p w14:paraId="0762C16A" w14:textId="77777777" w:rsidR="001C741D" w:rsidRPr="00773158" w:rsidRDefault="001C741D" w:rsidP="001C7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773158">
        <w:rPr>
          <w:rFonts w:ascii="Times New Roman" w:hAnsi="Times New Roman"/>
          <w:b/>
          <w:sz w:val="24"/>
          <w:szCs w:val="24"/>
          <w:lang w:eastAsia="ro-RO"/>
        </w:rPr>
        <w:t xml:space="preserve">Nr. _____ </w:t>
      </w:r>
    </w:p>
    <w:p w14:paraId="72A2AB7D" w14:textId="77777777" w:rsidR="001C741D" w:rsidRPr="00773158" w:rsidRDefault="001C741D" w:rsidP="001C74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</w:p>
    <w:p w14:paraId="6599CC26" w14:textId="77777777" w:rsidR="001C741D" w:rsidRDefault="001C741D" w:rsidP="001C741D">
      <w:pPr>
        <w:tabs>
          <w:tab w:val="left" w:pos="586"/>
          <w:tab w:val="left" w:pos="2432"/>
          <w:tab w:val="left" w:pos="804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„</w:t>
      </w:r>
      <w:r w:rsidRPr="00773158">
        <w:rPr>
          <w:rFonts w:ascii="Times New Roman" w:hAnsi="Times New Roman"/>
          <w:sz w:val="24"/>
          <w:szCs w:val="24"/>
          <w:u w:color="000000"/>
        </w:rPr>
        <w:t>____</w:t>
      </w:r>
      <w:r w:rsidRPr="00773158">
        <w:rPr>
          <w:rFonts w:ascii="Times New Roman" w:hAnsi="Times New Roman"/>
          <w:sz w:val="24"/>
          <w:szCs w:val="24"/>
        </w:rPr>
        <w:t>”______________20_</w:t>
      </w:r>
      <w:r>
        <w:rPr>
          <w:rFonts w:ascii="Times New Roman" w:hAnsi="Times New Roman"/>
          <w:sz w:val="24"/>
          <w:szCs w:val="24"/>
        </w:rPr>
        <w:t>___</w:t>
      </w:r>
      <w:r w:rsidRPr="00773158">
        <w:rPr>
          <w:rFonts w:ascii="Times New Roman" w:hAnsi="Times New Roman"/>
          <w:sz w:val="24"/>
          <w:szCs w:val="24"/>
        </w:rPr>
        <w:t xml:space="preserve">_ </w:t>
      </w:r>
      <w:r w:rsidRPr="00773158">
        <w:rPr>
          <w:rFonts w:ascii="Times New Roman" w:hAnsi="Times New Roman"/>
          <w:sz w:val="24"/>
          <w:szCs w:val="24"/>
        </w:rPr>
        <w:tab/>
        <w:t xml:space="preserve">mun. </w:t>
      </w:r>
      <w:proofErr w:type="spellStart"/>
      <w:r w:rsidRPr="00773158">
        <w:rPr>
          <w:rFonts w:ascii="Times New Roman" w:hAnsi="Times New Roman"/>
          <w:sz w:val="24"/>
          <w:szCs w:val="24"/>
        </w:rPr>
        <w:t>Chişinău</w:t>
      </w:r>
      <w:proofErr w:type="spellEnd"/>
    </w:p>
    <w:p w14:paraId="5839C3D1" w14:textId="77777777" w:rsidR="001C741D" w:rsidRPr="00773158" w:rsidRDefault="001C741D" w:rsidP="001C741D">
      <w:pPr>
        <w:tabs>
          <w:tab w:val="left" w:pos="586"/>
          <w:tab w:val="left" w:pos="2432"/>
          <w:tab w:val="left" w:pos="804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1A05FD" w14:textId="77777777" w:rsidR="001C741D" w:rsidRPr="00773158" w:rsidRDefault="001C741D" w:rsidP="001C741D">
      <w:pPr>
        <w:tabs>
          <w:tab w:val="left" w:pos="586"/>
          <w:tab w:val="left" w:pos="2432"/>
          <w:tab w:val="left" w:pos="804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48550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1. PĂR</w:t>
      </w:r>
      <w:r w:rsidRPr="00773158">
        <w:rPr>
          <w:rFonts w:ascii="Times New Roman"/>
          <w:b/>
          <w:sz w:val="24"/>
          <w:szCs w:val="24"/>
        </w:rPr>
        <w:t>Ț</w:t>
      </w:r>
      <w:r w:rsidRPr="00773158">
        <w:rPr>
          <w:rFonts w:ascii="Times New Roman" w:hAnsi="Times New Roman"/>
          <w:b/>
          <w:sz w:val="24"/>
          <w:szCs w:val="24"/>
        </w:rPr>
        <w:t>ILE CONTRACTANTE</w:t>
      </w:r>
    </w:p>
    <w:p w14:paraId="5B5B3610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bCs/>
          <w:sz w:val="24"/>
          <w:szCs w:val="24"/>
        </w:rPr>
        <w:t>Agen</w:t>
      </w:r>
      <w:r w:rsidRPr="00773158">
        <w:rPr>
          <w:rFonts w:ascii="Times New Roman"/>
          <w:bCs/>
          <w:sz w:val="24"/>
          <w:szCs w:val="24"/>
        </w:rPr>
        <w:t>ț</w:t>
      </w:r>
      <w:r w:rsidRPr="00773158">
        <w:rPr>
          <w:rFonts w:ascii="Times New Roman" w:hAnsi="Times New Roman"/>
          <w:bCs/>
          <w:sz w:val="24"/>
          <w:szCs w:val="24"/>
        </w:rPr>
        <w:t xml:space="preserve">ia de </w:t>
      </w:r>
      <w:proofErr w:type="spellStart"/>
      <w:r w:rsidRPr="00773158">
        <w:rPr>
          <w:rFonts w:ascii="Times New Roman" w:hAnsi="Times New Roman"/>
          <w:bCs/>
          <w:sz w:val="24"/>
          <w:szCs w:val="24"/>
        </w:rPr>
        <w:t>Intervenţie</w:t>
      </w:r>
      <w:proofErr w:type="spellEnd"/>
      <w:r w:rsidRPr="007731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73158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bCs/>
          <w:sz w:val="24"/>
          <w:szCs w:val="24"/>
        </w:rPr>
        <w:t xml:space="preserve"> Plăti pentru Agricultură (</w:t>
      </w:r>
      <w:proofErr w:type="spellStart"/>
      <w:r w:rsidRPr="00773158">
        <w:rPr>
          <w:rFonts w:ascii="Times New Roman" w:hAnsi="Times New Roman"/>
          <w:bCs/>
          <w:sz w:val="24"/>
          <w:szCs w:val="24"/>
        </w:rPr>
        <w:t>Agenţia</w:t>
      </w:r>
      <w:proofErr w:type="spellEnd"/>
      <w:r w:rsidRPr="00773158">
        <w:rPr>
          <w:rFonts w:ascii="Times New Roman" w:hAnsi="Times New Roman"/>
          <w:bCs/>
          <w:sz w:val="24"/>
          <w:szCs w:val="24"/>
        </w:rPr>
        <w:t>)</w:t>
      </w:r>
      <w:r w:rsidRPr="00773158">
        <w:rPr>
          <w:rFonts w:ascii="Times New Roman" w:hAnsi="Times New Roman"/>
          <w:sz w:val="24"/>
          <w:szCs w:val="24"/>
        </w:rPr>
        <w:t xml:space="preserve">, cu sediul în mun. </w:t>
      </w:r>
      <w:proofErr w:type="spellStart"/>
      <w:r w:rsidRPr="00773158">
        <w:rPr>
          <w:rFonts w:ascii="Times New Roman" w:hAnsi="Times New Roman"/>
          <w:sz w:val="24"/>
          <w:szCs w:val="24"/>
        </w:rPr>
        <w:t>Chişinău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, bd. </w:t>
      </w:r>
      <w:proofErr w:type="spellStart"/>
      <w:r w:rsidRPr="00773158">
        <w:rPr>
          <w:rFonts w:ascii="Times New Roman" w:hAnsi="Times New Roman"/>
          <w:sz w:val="24"/>
          <w:szCs w:val="24"/>
        </w:rPr>
        <w:t>Ştefan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cel Mare </w:t>
      </w:r>
      <w:proofErr w:type="spellStart"/>
      <w:r w:rsidRPr="00773158">
        <w:rPr>
          <w:rFonts w:ascii="Times New Roman" w:hAnsi="Times New Roman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Sfânt, 162 (MD-2004), reprezentată de Vadim CURMEI, director, pe de o parte</w:t>
      </w:r>
    </w:p>
    <w:p w14:paraId="5535E22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3158">
        <w:rPr>
          <w:rFonts w:ascii="Times New Roman" w:hAnsi="Times New Roman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</w:t>
      </w:r>
    </w:p>
    <w:p w14:paraId="0F31999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 xml:space="preserve">____________________________ </w:t>
      </w:r>
      <w:r w:rsidRPr="00773158">
        <w:rPr>
          <w:rFonts w:ascii="Times New Roman" w:hAnsi="Times New Roman"/>
          <w:sz w:val="24"/>
          <w:szCs w:val="24"/>
        </w:rPr>
        <w:t>(Beneficiar), cu sediul în __________________________, reprezentată de __________________________, pe de altă parte, ______________________________</w:t>
      </w:r>
    </w:p>
    <w:p w14:paraId="7CDDB16E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FECD407" w14:textId="77777777" w:rsidR="001C741D" w:rsidRPr="00773158" w:rsidRDefault="001C741D" w:rsidP="001C74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ambele denumite în continuare „</w:t>
      </w:r>
      <w:proofErr w:type="spellStart"/>
      <w:r w:rsidRPr="00773158">
        <w:rPr>
          <w:rFonts w:ascii="Times New Roman" w:hAnsi="Times New Roman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” sau în mod individual „parte”,  având în vedere decizia Comisiei de Evaluare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Selectare adoptată prin Procesul-verbal nr. ___ din___________, prin care proiectul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corespunzător dosarului de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ionare nr. ______________a fost selectat pentru finan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are, au consim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it încheierea prezentului </w:t>
      </w:r>
      <w:r w:rsidRPr="00773158">
        <w:rPr>
          <w:rFonts w:ascii="Times New Roman" w:hAnsi="Times New Roman"/>
          <w:iCs/>
          <w:sz w:val="24"/>
          <w:szCs w:val="24"/>
        </w:rPr>
        <w:t>contract</w:t>
      </w:r>
      <w:r w:rsidRPr="00773158">
        <w:rPr>
          <w:rFonts w:ascii="Times New Roman" w:hAnsi="Times New Roman"/>
          <w:sz w:val="24"/>
          <w:szCs w:val="24"/>
        </w:rPr>
        <w:t>, cu următoarele clauze:</w:t>
      </w:r>
    </w:p>
    <w:p w14:paraId="1B8EEF2E" w14:textId="77777777" w:rsidR="001C741D" w:rsidRPr="00773158" w:rsidRDefault="001C741D" w:rsidP="001C741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A7AF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2. OBIECTUL  CONTRACTULUI</w:t>
      </w:r>
    </w:p>
    <w:p w14:paraId="56CD66D2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Agen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ia va acorda beneficiarului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ii în avans pentru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ia ce urmează a fi efectuată în conformitate cu măsur</w:t>
      </w:r>
      <w:r>
        <w:rPr>
          <w:rFonts w:ascii="Times New Roman" w:hAnsi="Times New Roman"/>
          <w:sz w:val="24"/>
          <w:szCs w:val="24"/>
        </w:rPr>
        <w:t xml:space="preserve">ile </w:t>
      </w:r>
      <w:r w:rsidRPr="00773158">
        <w:rPr>
          <w:rFonts w:ascii="Times New Roman" w:hAnsi="Times New Roman"/>
          <w:sz w:val="24"/>
          <w:szCs w:val="24"/>
        </w:rPr>
        <w:t xml:space="preserve">din Regulamentul 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privind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condiţiile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şi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procedura de acordare a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subvenţiilor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în avans pentru proiectele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investiţionale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de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îmbunătăţiri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funciare întru implementarea</w:t>
      </w:r>
      <w:r w:rsidRPr="00773158">
        <w:rPr>
          <w:rStyle w:val="apple-converted-space"/>
          <w:rFonts w:ascii="Times New Roman" w:hAnsi="Times New Roman"/>
          <w:b/>
          <w:color w:val="333333"/>
          <w:sz w:val="24"/>
          <w:szCs w:val="24"/>
        </w:rPr>
        <w:t> 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Programului de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îmbunătăţiri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funciare</w:t>
      </w:r>
      <w:r w:rsidRPr="00773158">
        <w:rPr>
          <w:rStyle w:val="apple-converted-space"/>
          <w:rFonts w:ascii="Times New Roman" w:hAnsi="Times New Roman"/>
          <w:b/>
          <w:color w:val="333333"/>
          <w:sz w:val="24"/>
          <w:szCs w:val="24"/>
        </w:rPr>
        <w:t> 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în scopul asigurării managementului durabil</w:t>
      </w:r>
      <w:r w:rsidRPr="00773158">
        <w:rPr>
          <w:rStyle w:val="apple-converted-space"/>
          <w:rFonts w:ascii="Times New Roman" w:hAnsi="Times New Roman"/>
          <w:b/>
          <w:color w:val="333333"/>
          <w:sz w:val="24"/>
          <w:szCs w:val="24"/>
        </w:rPr>
        <w:t> 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al resurselor de sol pentru anii 2021-2025, aprobat prin</w:t>
      </w:r>
      <w:r w:rsidRPr="00773158">
        <w:rPr>
          <w:rStyle w:val="Strong"/>
          <w:rFonts w:ascii="Times New Roman" w:hAnsi="Times New Roman"/>
          <w:bCs w:val="0"/>
          <w:color w:val="333333"/>
          <w:sz w:val="24"/>
          <w:szCs w:val="24"/>
        </w:rPr>
        <w:t xml:space="preserve"> </w:t>
      </w:r>
      <w:r w:rsidR="003A7C27" w:rsidRPr="00773158">
        <w:rPr>
          <w:rFonts w:ascii="Times New Roman" w:hAnsi="Times New Roman"/>
          <w:sz w:val="24"/>
          <w:szCs w:val="24"/>
        </w:rPr>
        <w:t>Hotărârea</w:t>
      </w:r>
      <w:r w:rsidRPr="00773158">
        <w:rPr>
          <w:rFonts w:ascii="Times New Roman" w:hAnsi="Times New Roman"/>
          <w:sz w:val="24"/>
          <w:szCs w:val="24"/>
        </w:rPr>
        <w:t xml:space="preserve"> Guvernului nr. 985/2020,</w:t>
      </w:r>
      <w:r w:rsidRPr="00773158">
        <w:t xml:space="preserve"> </w:t>
      </w:r>
      <w:r w:rsidRPr="00773158">
        <w:rPr>
          <w:rFonts w:ascii="Times New Roman" w:hAnsi="Times New Roman"/>
          <w:sz w:val="24"/>
          <w:szCs w:val="24"/>
        </w:rPr>
        <w:t>iar beneficiarul va implementa proiectul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ionat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va men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ine criteriile de eligibilitate conform prevederilor Regulamentului, prezentului contract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proiectului/planului de afaceri.</w:t>
      </w:r>
    </w:p>
    <w:p w14:paraId="20EE6C7E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C4EE52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3. VALOAREA CONTRACTULUI ŞI COFINANŢAREA</w:t>
      </w:r>
    </w:p>
    <w:p w14:paraId="1EF7A3B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3.1. Valoarea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constituie ____________ lei, dintre care ____________ lei reprezintă valoarea proiectului eligibil.</w:t>
      </w:r>
    </w:p>
    <w:p w14:paraId="1D5195DA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3.2. Valoarea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iei aprobate conform procesului-verbal al Comisiei de evaluare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selectare nr. ____________ din_________________________ constituie ____________ lei.</w:t>
      </w:r>
    </w:p>
    <w:p w14:paraId="5DEEA043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3.3. Contribu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ia financiară a beneficiarului de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ii este de ___% din valoarea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(investi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iei eligibile + cheltuielile neeligibile) echivalent a _______________ lei.</w:t>
      </w:r>
    </w:p>
    <w:p w14:paraId="268722E7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952B55C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4. MODALITATEA DE PLATĂ</w:t>
      </w:r>
    </w:p>
    <w:p w14:paraId="65046229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4.1. Pentru măsurile de sprijin financiar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3158">
        <w:rPr>
          <w:rFonts w:ascii="Times New Roman" w:hAnsi="Times New Roman"/>
          <w:sz w:val="24"/>
          <w:szCs w:val="24"/>
        </w:rPr>
        <w:t>1, nr. 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73158">
        <w:rPr>
          <w:rFonts w:ascii="Times New Roman" w:hAnsi="Times New Roman"/>
          <w:sz w:val="24"/>
          <w:szCs w:val="24"/>
        </w:rPr>
        <w:t xml:space="preserve">nr. 3, plata </w:t>
      </w:r>
      <w:proofErr w:type="spellStart"/>
      <w:r w:rsidRPr="00773158">
        <w:rPr>
          <w:rFonts w:ascii="Times New Roman" w:hAnsi="Times New Roman"/>
          <w:sz w:val="24"/>
          <w:szCs w:val="24"/>
        </w:rPr>
        <w:t>subvenţiei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în avans se efectuează</w:t>
      </w:r>
      <w:r>
        <w:rPr>
          <w:rFonts w:ascii="Times New Roman" w:hAnsi="Times New Roman"/>
          <w:sz w:val="24"/>
          <w:szCs w:val="24"/>
        </w:rPr>
        <w:t xml:space="preserve">, conform prevederilor </w:t>
      </w:r>
      <w:r w:rsidR="003A7C27">
        <w:rPr>
          <w:rFonts w:ascii="Times New Roman" w:hAnsi="Times New Roman"/>
          <w:sz w:val="24"/>
          <w:szCs w:val="24"/>
        </w:rPr>
        <w:t>Hotărârii</w:t>
      </w:r>
      <w:r>
        <w:rPr>
          <w:rFonts w:ascii="Times New Roman" w:hAnsi="Times New Roman"/>
          <w:sz w:val="24"/>
          <w:szCs w:val="24"/>
        </w:rPr>
        <w:t xml:space="preserve"> Guvernului nr. 985/2020.</w:t>
      </w:r>
    </w:p>
    <w:p w14:paraId="7436B3A1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4.2. Plata</w:t>
      </w:r>
      <w:r w:rsidRPr="007731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</w:rPr>
        <w:t>subvenţiei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în avans pentru măsurile de sprijin financiar se efectuează în modul următor (</w:t>
      </w:r>
      <w:r w:rsidRPr="00773158">
        <w:rPr>
          <w:rFonts w:ascii="Times New Roman" w:hAnsi="Times New Roman"/>
          <w:i/>
          <w:sz w:val="24"/>
          <w:szCs w:val="24"/>
        </w:rPr>
        <w:t>pct. 55 din Regulament):</w:t>
      </w:r>
    </w:p>
    <w:p w14:paraId="7196278A" w14:textId="77777777" w:rsidR="001C741D" w:rsidRPr="00773158" w:rsidRDefault="001C741D" w:rsidP="001C741D">
      <w:pPr>
        <w:pStyle w:val="NormalWeb"/>
        <w:shd w:val="clear" w:color="auto" w:fill="FFFFFF"/>
        <w:spacing w:before="0" w:beforeAutospacing="0" w:after="0" w:afterAutospacing="0" w:line="229" w:lineRule="atLeast"/>
        <w:ind w:firstLine="540"/>
        <w:jc w:val="both"/>
        <w:rPr>
          <w:color w:val="333333"/>
          <w:lang w:val="ro-RO"/>
        </w:rPr>
      </w:pPr>
      <w:r w:rsidRPr="00773158">
        <w:rPr>
          <w:color w:val="333333"/>
          <w:lang w:val="ro-RO"/>
        </w:rPr>
        <w:t>4.3. 1) </w:t>
      </w:r>
      <w:proofErr w:type="spellStart"/>
      <w:r w:rsidRPr="00773158">
        <w:rPr>
          <w:color w:val="333333"/>
          <w:lang w:val="ro-RO"/>
        </w:rPr>
        <w:t>tranşa</w:t>
      </w:r>
      <w:proofErr w:type="spellEnd"/>
      <w:r w:rsidRPr="00773158">
        <w:rPr>
          <w:color w:val="333333"/>
          <w:lang w:val="ro-RO"/>
        </w:rPr>
        <w:t xml:space="preserve"> I, în mărime de 70% din valoarea </w:t>
      </w:r>
      <w:proofErr w:type="spellStart"/>
      <w:r w:rsidRPr="00773158">
        <w:rPr>
          <w:color w:val="333333"/>
          <w:lang w:val="ro-RO"/>
        </w:rPr>
        <w:t>subvenţiei</w:t>
      </w:r>
      <w:proofErr w:type="spellEnd"/>
      <w:r w:rsidRPr="00773158">
        <w:rPr>
          <w:color w:val="333333"/>
          <w:lang w:val="ro-RO"/>
        </w:rPr>
        <w:t xml:space="preserve"> conform dosarului/proiectului </w:t>
      </w:r>
      <w:proofErr w:type="spellStart"/>
      <w:r w:rsidRPr="00773158">
        <w:rPr>
          <w:color w:val="333333"/>
          <w:lang w:val="ro-RO"/>
        </w:rPr>
        <w:t>investiţional</w:t>
      </w:r>
      <w:proofErr w:type="spellEnd"/>
      <w:r w:rsidRPr="00773158">
        <w:rPr>
          <w:color w:val="333333"/>
          <w:lang w:val="ro-RO"/>
        </w:rPr>
        <w:t xml:space="preserve"> aprobat de Comisie, este oferită</w:t>
      </w:r>
      <w:r w:rsidRPr="00773158">
        <w:rPr>
          <w:rFonts w:ascii="Georgia" w:hAnsi="Georgia"/>
          <w:color w:val="333333"/>
          <w:lang w:val="ro-RO"/>
        </w:rPr>
        <w:t xml:space="preserve"> </w:t>
      </w:r>
      <w:r w:rsidRPr="00773158">
        <w:rPr>
          <w:color w:val="333333"/>
          <w:lang w:val="ro-RO"/>
        </w:rPr>
        <w:t xml:space="preserve">beneficiarului în baza cererii de debursare, după semnarea cu </w:t>
      </w:r>
      <w:proofErr w:type="spellStart"/>
      <w:r w:rsidRPr="00773158">
        <w:rPr>
          <w:color w:val="333333"/>
          <w:lang w:val="ro-RO"/>
        </w:rPr>
        <w:t>Agenţia</w:t>
      </w:r>
      <w:proofErr w:type="spellEnd"/>
      <w:r w:rsidRPr="00773158">
        <w:rPr>
          <w:color w:val="333333"/>
          <w:lang w:val="ro-RO"/>
        </w:rPr>
        <w:t xml:space="preserve"> a contractului de acordare a </w:t>
      </w:r>
      <w:proofErr w:type="spellStart"/>
      <w:r w:rsidRPr="00773158">
        <w:rPr>
          <w:color w:val="333333"/>
          <w:lang w:val="ro-RO"/>
        </w:rPr>
        <w:t>subvenţiei</w:t>
      </w:r>
      <w:proofErr w:type="spellEnd"/>
      <w:r w:rsidRPr="00773158">
        <w:rPr>
          <w:color w:val="333333"/>
          <w:lang w:val="ro-RO"/>
        </w:rPr>
        <w:t xml:space="preserve"> în avans. Această plată se efectuează după prezentarea </w:t>
      </w:r>
      <w:r w:rsidRPr="00773158">
        <w:rPr>
          <w:color w:val="333333"/>
          <w:lang w:val="ro-RO"/>
        </w:rPr>
        <w:lastRenderedPageBreak/>
        <w:t xml:space="preserve">documentelor confirmative ce dovedesc deschiderea </w:t>
      </w:r>
      <w:proofErr w:type="spellStart"/>
      <w:r w:rsidRPr="00773158">
        <w:rPr>
          <w:color w:val="333333"/>
          <w:lang w:val="ro-RO"/>
        </w:rPr>
        <w:t>şi</w:t>
      </w:r>
      <w:proofErr w:type="spellEnd"/>
      <w:r w:rsidRPr="00773158">
        <w:rPr>
          <w:color w:val="333333"/>
          <w:lang w:val="ro-RO"/>
        </w:rPr>
        <w:t xml:space="preserve"> transferarea mijloacelor financiare, </w:t>
      </w:r>
      <w:proofErr w:type="spellStart"/>
      <w:r w:rsidRPr="00773158">
        <w:rPr>
          <w:color w:val="333333"/>
          <w:lang w:val="ro-RO"/>
        </w:rPr>
        <w:t>contribuţie</w:t>
      </w:r>
      <w:proofErr w:type="spellEnd"/>
      <w:r w:rsidRPr="00773158">
        <w:rPr>
          <w:color w:val="333333"/>
          <w:lang w:val="ro-RO"/>
        </w:rPr>
        <w:t xml:space="preserve"> proprie, în conturile existente în trezorerie sau în băncile comerciale pentru </w:t>
      </w:r>
      <w:proofErr w:type="spellStart"/>
      <w:r w:rsidRPr="00773158">
        <w:rPr>
          <w:color w:val="333333"/>
          <w:lang w:val="ro-RO"/>
        </w:rPr>
        <w:t>nonbugetari</w:t>
      </w:r>
      <w:proofErr w:type="spellEnd"/>
      <w:r w:rsidRPr="00773158">
        <w:rPr>
          <w:color w:val="333333"/>
          <w:lang w:val="ro-RO"/>
        </w:rPr>
        <w:t>, în propor</w:t>
      </w:r>
      <w:r w:rsidRPr="00773158">
        <w:rPr>
          <w:rFonts w:hAnsi="Tahoma"/>
          <w:color w:val="333333"/>
          <w:lang w:val="ro-RO"/>
        </w:rPr>
        <w:t>ț</w:t>
      </w:r>
      <w:r w:rsidRPr="00773158">
        <w:rPr>
          <w:color w:val="333333"/>
          <w:lang w:val="ro-RO"/>
        </w:rPr>
        <w:t>ie de cel pu</w:t>
      </w:r>
      <w:r w:rsidRPr="00773158">
        <w:rPr>
          <w:rFonts w:hAnsi="Tahoma"/>
          <w:color w:val="333333"/>
          <w:lang w:val="ro-RO"/>
        </w:rPr>
        <w:t>ț</w:t>
      </w:r>
      <w:r w:rsidRPr="00773158">
        <w:rPr>
          <w:color w:val="333333"/>
          <w:lang w:val="ro-RO"/>
        </w:rPr>
        <w:t xml:space="preserve">in 20% din valoarea proiectului </w:t>
      </w:r>
      <w:proofErr w:type="spellStart"/>
      <w:r w:rsidRPr="00773158">
        <w:rPr>
          <w:color w:val="333333"/>
          <w:lang w:val="ro-RO"/>
        </w:rPr>
        <w:t>investiţional</w:t>
      </w:r>
      <w:proofErr w:type="spellEnd"/>
      <w:r w:rsidRPr="00773158">
        <w:rPr>
          <w:color w:val="333333"/>
          <w:lang w:val="ro-RO"/>
        </w:rPr>
        <w:t>;</w:t>
      </w:r>
    </w:p>
    <w:p w14:paraId="2877C34F" w14:textId="77777777" w:rsidR="001C741D" w:rsidRPr="00773158" w:rsidRDefault="001C741D" w:rsidP="001C741D">
      <w:pPr>
        <w:pStyle w:val="NormalWeb"/>
        <w:shd w:val="clear" w:color="auto" w:fill="FFFFFF"/>
        <w:spacing w:before="0" w:beforeAutospacing="0" w:after="0" w:afterAutospacing="0" w:line="229" w:lineRule="atLeast"/>
        <w:ind w:firstLine="540"/>
        <w:jc w:val="both"/>
        <w:rPr>
          <w:color w:val="333333"/>
          <w:lang w:val="ro-RO"/>
        </w:rPr>
      </w:pPr>
      <w:r w:rsidRPr="00773158">
        <w:rPr>
          <w:color w:val="333333"/>
          <w:lang w:val="ro-RO"/>
        </w:rPr>
        <w:t>4.4. 2) </w:t>
      </w:r>
      <w:proofErr w:type="spellStart"/>
      <w:r w:rsidRPr="00773158">
        <w:rPr>
          <w:color w:val="333333"/>
          <w:lang w:val="ro-RO"/>
        </w:rPr>
        <w:t>tranşa</w:t>
      </w:r>
      <w:proofErr w:type="spellEnd"/>
      <w:r w:rsidRPr="00773158">
        <w:rPr>
          <w:color w:val="333333"/>
          <w:lang w:val="ro-RO"/>
        </w:rPr>
        <w:t xml:space="preserve"> a II-a, în mărime de 30% din valoarea </w:t>
      </w:r>
      <w:proofErr w:type="spellStart"/>
      <w:r w:rsidRPr="00773158">
        <w:rPr>
          <w:color w:val="333333"/>
          <w:lang w:val="ro-RO"/>
        </w:rPr>
        <w:t>subvenţiei</w:t>
      </w:r>
      <w:proofErr w:type="spellEnd"/>
      <w:r w:rsidRPr="00773158">
        <w:rPr>
          <w:color w:val="333333"/>
          <w:lang w:val="ro-RO"/>
        </w:rPr>
        <w:t xml:space="preserve"> conform dosarului/proiectului </w:t>
      </w:r>
      <w:proofErr w:type="spellStart"/>
      <w:r w:rsidRPr="00773158">
        <w:rPr>
          <w:color w:val="333333"/>
          <w:lang w:val="ro-RO"/>
        </w:rPr>
        <w:t>investiţional</w:t>
      </w:r>
      <w:proofErr w:type="spellEnd"/>
      <w:r w:rsidRPr="00773158">
        <w:rPr>
          <w:color w:val="333333"/>
          <w:lang w:val="ro-RO"/>
        </w:rPr>
        <w:t xml:space="preserve"> aprobat de Comisie, este oferită beneficiarului în baza cererii de debursare. Temei pentru debursare constituie confirmarea cheltuielilor în valoare de 100% din valoarea proiectului investi</w:t>
      </w:r>
      <w:r w:rsidRPr="00773158">
        <w:rPr>
          <w:rFonts w:hAnsi="Tahoma"/>
          <w:color w:val="333333"/>
          <w:lang w:val="ro-RO"/>
        </w:rPr>
        <w:t>ț</w:t>
      </w:r>
      <w:r w:rsidRPr="00773158">
        <w:rPr>
          <w:color w:val="333333"/>
          <w:lang w:val="ro-RO"/>
        </w:rPr>
        <w:t xml:space="preserve">ional, </w:t>
      </w:r>
      <w:proofErr w:type="spellStart"/>
      <w:r w:rsidRPr="00773158">
        <w:rPr>
          <w:color w:val="333333"/>
          <w:lang w:val="ro-RO"/>
        </w:rPr>
        <w:t>însoţite</w:t>
      </w:r>
      <w:proofErr w:type="spellEnd"/>
      <w:r w:rsidRPr="00773158">
        <w:rPr>
          <w:color w:val="333333"/>
          <w:lang w:val="ro-RO"/>
        </w:rPr>
        <w:t xml:space="preserve"> de documente financiare: actele primare contabile (copiile facturilor fiscale/declara</w:t>
      </w:r>
      <w:r w:rsidRPr="00773158">
        <w:rPr>
          <w:rFonts w:hAnsi="Tahoma"/>
          <w:color w:val="333333"/>
          <w:lang w:val="ro-RO"/>
        </w:rPr>
        <w:t>ț</w:t>
      </w:r>
      <w:r w:rsidRPr="00773158">
        <w:rPr>
          <w:color w:val="333333"/>
          <w:lang w:val="ro-RO"/>
        </w:rPr>
        <w:t xml:space="preserve">iilor vamale, </w:t>
      </w:r>
      <w:proofErr w:type="spellStart"/>
      <w:r w:rsidRPr="00773158">
        <w:rPr>
          <w:color w:val="333333"/>
          <w:lang w:val="ro-RO"/>
        </w:rPr>
        <w:t>invoice</w:t>
      </w:r>
      <w:proofErr w:type="spellEnd"/>
      <w:r w:rsidRPr="00773158">
        <w:rPr>
          <w:color w:val="333333"/>
          <w:lang w:val="ro-RO"/>
        </w:rPr>
        <w:t xml:space="preserve">-urilor), ordinele de plată, devizul de cheltuieli al lucrărilor efectuate, precum </w:t>
      </w:r>
      <w:proofErr w:type="spellStart"/>
      <w:r w:rsidRPr="00773158">
        <w:rPr>
          <w:color w:val="333333"/>
          <w:lang w:val="ro-RO"/>
        </w:rPr>
        <w:t>şi</w:t>
      </w:r>
      <w:proofErr w:type="spellEnd"/>
      <w:r w:rsidRPr="00773158">
        <w:rPr>
          <w:color w:val="333333"/>
          <w:lang w:val="ro-RO"/>
        </w:rPr>
        <w:t xml:space="preserve"> actul de verificare în teren al </w:t>
      </w:r>
      <w:proofErr w:type="spellStart"/>
      <w:r w:rsidRPr="00773158">
        <w:rPr>
          <w:color w:val="333333"/>
          <w:lang w:val="ro-RO"/>
        </w:rPr>
        <w:t>Agenţiei</w:t>
      </w:r>
      <w:proofErr w:type="spellEnd"/>
      <w:r w:rsidRPr="00773158">
        <w:rPr>
          <w:color w:val="333333"/>
          <w:lang w:val="ro-RO"/>
        </w:rPr>
        <w:t xml:space="preserve">, în care se confirmă cheltuielile suportate de către beneficiar </w:t>
      </w:r>
      <w:proofErr w:type="spellStart"/>
      <w:r w:rsidRPr="00773158">
        <w:rPr>
          <w:color w:val="333333"/>
          <w:lang w:val="ro-RO"/>
        </w:rPr>
        <w:t>şi</w:t>
      </w:r>
      <w:proofErr w:type="spellEnd"/>
      <w:r w:rsidRPr="00773158">
        <w:rPr>
          <w:color w:val="333333"/>
          <w:lang w:val="ro-RO"/>
        </w:rPr>
        <w:t xml:space="preserve"> stadiul </w:t>
      </w:r>
      <w:proofErr w:type="spellStart"/>
      <w:r w:rsidRPr="00773158">
        <w:rPr>
          <w:color w:val="333333"/>
          <w:lang w:val="ro-RO"/>
        </w:rPr>
        <w:t>operaţional</w:t>
      </w:r>
      <w:proofErr w:type="spellEnd"/>
      <w:r w:rsidRPr="00773158">
        <w:rPr>
          <w:color w:val="333333"/>
          <w:lang w:val="ro-RO"/>
        </w:rPr>
        <w:t xml:space="preserve"> al proiectului. În cazul în care în urma implementării proiectului </w:t>
      </w:r>
      <w:proofErr w:type="spellStart"/>
      <w:r w:rsidRPr="00773158">
        <w:rPr>
          <w:color w:val="333333"/>
          <w:lang w:val="ro-RO"/>
        </w:rPr>
        <w:t>investiţional</w:t>
      </w:r>
      <w:proofErr w:type="spellEnd"/>
      <w:r w:rsidRPr="00773158">
        <w:rPr>
          <w:color w:val="333333"/>
          <w:lang w:val="ro-RO"/>
        </w:rPr>
        <w:t xml:space="preserve"> suma </w:t>
      </w:r>
      <w:proofErr w:type="spellStart"/>
      <w:r w:rsidRPr="00773158">
        <w:rPr>
          <w:color w:val="333333"/>
          <w:lang w:val="ro-RO"/>
        </w:rPr>
        <w:t>investiţiilor</w:t>
      </w:r>
      <w:proofErr w:type="spellEnd"/>
      <w:r w:rsidRPr="00773158">
        <w:rPr>
          <w:color w:val="333333"/>
          <w:lang w:val="ro-RO"/>
        </w:rPr>
        <w:t xml:space="preserve"> este mai mică decât cea estimată la momentul încheierii contractului de acordare a </w:t>
      </w:r>
      <w:proofErr w:type="spellStart"/>
      <w:r w:rsidRPr="00773158">
        <w:rPr>
          <w:color w:val="333333"/>
          <w:lang w:val="ro-RO"/>
        </w:rPr>
        <w:t>subvenţiei</w:t>
      </w:r>
      <w:proofErr w:type="spellEnd"/>
      <w:r w:rsidRPr="00773158">
        <w:rPr>
          <w:color w:val="333333"/>
          <w:lang w:val="ro-RO"/>
        </w:rPr>
        <w:t xml:space="preserve"> în avans, </w:t>
      </w:r>
      <w:proofErr w:type="spellStart"/>
      <w:r w:rsidRPr="00773158">
        <w:rPr>
          <w:color w:val="333333"/>
          <w:lang w:val="ro-RO"/>
        </w:rPr>
        <w:t>tranşa</w:t>
      </w:r>
      <w:proofErr w:type="spellEnd"/>
      <w:r w:rsidRPr="00773158">
        <w:rPr>
          <w:color w:val="333333"/>
          <w:lang w:val="ro-RO"/>
        </w:rPr>
        <w:t xml:space="preserve"> finală constituie </w:t>
      </w:r>
      <w:proofErr w:type="spellStart"/>
      <w:r w:rsidRPr="00773158">
        <w:rPr>
          <w:color w:val="333333"/>
          <w:lang w:val="ro-RO"/>
        </w:rPr>
        <w:t>diferenţa</w:t>
      </w:r>
      <w:proofErr w:type="spellEnd"/>
      <w:r w:rsidRPr="00773158">
        <w:rPr>
          <w:color w:val="333333"/>
          <w:lang w:val="ro-RO"/>
        </w:rPr>
        <w:t xml:space="preserve"> dintre suma totală a </w:t>
      </w:r>
      <w:proofErr w:type="spellStart"/>
      <w:r w:rsidRPr="00773158">
        <w:rPr>
          <w:color w:val="333333"/>
          <w:lang w:val="ro-RO"/>
        </w:rPr>
        <w:t>subvenţiei</w:t>
      </w:r>
      <w:proofErr w:type="spellEnd"/>
      <w:r w:rsidRPr="00773158">
        <w:rPr>
          <w:color w:val="333333"/>
          <w:lang w:val="ro-RO"/>
        </w:rPr>
        <w:t xml:space="preserve"> </w:t>
      </w:r>
      <w:proofErr w:type="spellStart"/>
      <w:r w:rsidRPr="00773158">
        <w:rPr>
          <w:color w:val="333333"/>
          <w:lang w:val="ro-RO"/>
        </w:rPr>
        <w:t>şi</w:t>
      </w:r>
      <w:proofErr w:type="spellEnd"/>
      <w:r w:rsidRPr="00773158">
        <w:rPr>
          <w:color w:val="333333"/>
          <w:lang w:val="ro-RO"/>
        </w:rPr>
        <w:t xml:space="preserve"> </w:t>
      </w:r>
      <w:proofErr w:type="spellStart"/>
      <w:r w:rsidRPr="00773158">
        <w:rPr>
          <w:color w:val="333333"/>
          <w:lang w:val="ro-RO"/>
        </w:rPr>
        <w:t>tranşele</w:t>
      </w:r>
      <w:proofErr w:type="spellEnd"/>
      <w:r w:rsidRPr="00773158">
        <w:rPr>
          <w:color w:val="333333"/>
          <w:lang w:val="ro-RO"/>
        </w:rPr>
        <w:t xml:space="preserve"> achitate anterior. Beneficiarul de </w:t>
      </w:r>
      <w:proofErr w:type="spellStart"/>
      <w:r w:rsidRPr="00773158">
        <w:rPr>
          <w:color w:val="333333"/>
          <w:lang w:val="ro-RO"/>
        </w:rPr>
        <w:t>subvenţii</w:t>
      </w:r>
      <w:proofErr w:type="spellEnd"/>
      <w:r w:rsidRPr="00773158">
        <w:rPr>
          <w:color w:val="333333"/>
          <w:lang w:val="ro-RO"/>
        </w:rPr>
        <w:t xml:space="preserve"> este obligat ca după finalizarea proiectului să prezinte </w:t>
      </w:r>
      <w:proofErr w:type="spellStart"/>
      <w:r w:rsidRPr="00773158">
        <w:rPr>
          <w:color w:val="333333"/>
          <w:lang w:val="ro-RO"/>
        </w:rPr>
        <w:t>documentaţia</w:t>
      </w:r>
      <w:proofErr w:type="spellEnd"/>
      <w:r w:rsidRPr="00773158">
        <w:rPr>
          <w:color w:val="333333"/>
          <w:lang w:val="ro-RO"/>
        </w:rPr>
        <w:t xml:space="preserve"> financiară necesară: actele primare contabile (copiile facturilor fiscale/declara</w:t>
      </w:r>
      <w:r w:rsidRPr="00773158">
        <w:rPr>
          <w:rFonts w:hAnsi="Tahoma"/>
          <w:color w:val="333333"/>
          <w:lang w:val="ro-RO"/>
        </w:rPr>
        <w:t>ț</w:t>
      </w:r>
      <w:r w:rsidRPr="00773158">
        <w:rPr>
          <w:color w:val="333333"/>
          <w:lang w:val="ro-RO"/>
        </w:rPr>
        <w:t xml:space="preserve">iilor vamale, </w:t>
      </w:r>
      <w:proofErr w:type="spellStart"/>
      <w:r w:rsidRPr="00773158">
        <w:rPr>
          <w:color w:val="333333"/>
          <w:lang w:val="ro-RO"/>
        </w:rPr>
        <w:t>invoice</w:t>
      </w:r>
      <w:proofErr w:type="spellEnd"/>
      <w:r w:rsidRPr="00773158">
        <w:rPr>
          <w:color w:val="333333"/>
          <w:lang w:val="ro-RO"/>
        </w:rPr>
        <w:t xml:space="preserve">-urilor), ordinele de plată, devizul de cheltuieli al lucrărilor efectuate, copia procesului-verbal de </w:t>
      </w:r>
      <w:proofErr w:type="spellStart"/>
      <w:r w:rsidRPr="00773158">
        <w:rPr>
          <w:color w:val="333333"/>
          <w:lang w:val="ro-RO"/>
        </w:rPr>
        <w:t>recepţie</w:t>
      </w:r>
      <w:proofErr w:type="spellEnd"/>
      <w:r w:rsidRPr="00773158">
        <w:rPr>
          <w:color w:val="333333"/>
          <w:lang w:val="ro-RO"/>
        </w:rPr>
        <w:t xml:space="preserve"> la finalizarea lucrărilor, precum </w:t>
      </w:r>
      <w:proofErr w:type="spellStart"/>
      <w:r w:rsidRPr="00773158">
        <w:rPr>
          <w:color w:val="333333"/>
          <w:lang w:val="ro-RO"/>
        </w:rPr>
        <w:t>şi</w:t>
      </w:r>
      <w:proofErr w:type="spellEnd"/>
      <w:r w:rsidRPr="00773158">
        <w:rPr>
          <w:color w:val="333333"/>
          <w:lang w:val="ro-RO"/>
        </w:rPr>
        <w:t xml:space="preserve"> a procesului-verbal de </w:t>
      </w:r>
      <w:proofErr w:type="spellStart"/>
      <w:r w:rsidRPr="00773158">
        <w:rPr>
          <w:color w:val="333333"/>
          <w:lang w:val="ro-RO"/>
        </w:rPr>
        <w:t>recepţie</w:t>
      </w:r>
      <w:proofErr w:type="spellEnd"/>
      <w:r w:rsidRPr="00773158">
        <w:rPr>
          <w:color w:val="333333"/>
          <w:lang w:val="ro-RO"/>
        </w:rPr>
        <w:t xml:space="preserve"> finală, </w:t>
      </w:r>
      <w:proofErr w:type="spellStart"/>
      <w:r w:rsidRPr="00773158">
        <w:rPr>
          <w:color w:val="333333"/>
          <w:lang w:val="ro-RO"/>
        </w:rPr>
        <w:t>însoţite</w:t>
      </w:r>
      <w:proofErr w:type="spellEnd"/>
      <w:r w:rsidRPr="00773158">
        <w:rPr>
          <w:color w:val="333333"/>
          <w:lang w:val="ro-RO"/>
        </w:rPr>
        <w:t xml:space="preserve"> de acordul de mediu sau de avizul expertizei ecologice de stat, eliberat în modul stabilit, </w:t>
      </w:r>
      <w:proofErr w:type="spellStart"/>
      <w:r w:rsidRPr="00773158">
        <w:rPr>
          <w:color w:val="333333"/>
          <w:lang w:val="ro-RO"/>
        </w:rPr>
        <w:t>documentaţia</w:t>
      </w:r>
      <w:proofErr w:type="spellEnd"/>
      <w:r w:rsidRPr="00773158">
        <w:rPr>
          <w:color w:val="333333"/>
          <w:lang w:val="ro-RO"/>
        </w:rPr>
        <w:t xml:space="preserve"> de proiect </w:t>
      </w:r>
      <w:proofErr w:type="spellStart"/>
      <w:r w:rsidRPr="00773158">
        <w:rPr>
          <w:color w:val="333333"/>
          <w:lang w:val="ro-RO"/>
        </w:rPr>
        <w:t>şi</w:t>
      </w:r>
      <w:proofErr w:type="spellEnd"/>
      <w:r w:rsidRPr="00773158">
        <w:rPr>
          <w:color w:val="333333"/>
          <w:lang w:val="ro-RO"/>
        </w:rPr>
        <w:t xml:space="preserve"> devizul de cheltuieli.</w:t>
      </w:r>
    </w:p>
    <w:p w14:paraId="158C7004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B1F36A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5. TERMENUL DE IMPLEMENTARE A PROIECTULUI INVESTI</w:t>
      </w:r>
      <w:r w:rsidRPr="00773158">
        <w:rPr>
          <w:rFonts w:ascii="Times New Roman"/>
          <w:b/>
          <w:sz w:val="24"/>
          <w:szCs w:val="24"/>
        </w:rPr>
        <w:t>Ț</w:t>
      </w:r>
      <w:r w:rsidRPr="00773158">
        <w:rPr>
          <w:rFonts w:ascii="Times New Roman" w:hAnsi="Times New Roman"/>
          <w:b/>
          <w:sz w:val="24"/>
          <w:szCs w:val="24"/>
        </w:rPr>
        <w:t>IONAL</w:t>
      </w:r>
    </w:p>
    <w:p w14:paraId="10D3F88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Termenul de implementare 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propus conform dosarului de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ionare nr. ____________________ este de _____ luni, dar nu mai mult de 24 luni de la data semnării prezentului contract.</w:t>
      </w:r>
    </w:p>
    <w:p w14:paraId="2EF351A1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78F527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6. TERMENUL DE VALABILITATE AL CONTRACTULUI</w:t>
      </w:r>
    </w:p>
    <w:p w14:paraId="605CB723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Perioada de valabilitate a prezentului contract se extinde pentru o perioadă de 5 ani, perioadă ce include monitorizarea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de către Agen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ie, care se va calcula de la data când obiectul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ional a fost dat în exploatare. </w:t>
      </w:r>
    </w:p>
    <w:p w14:paraId="5FEAB439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A10C7D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7. DREPTURILE ŞI OBLIGA</w:t>
      </w:r>
      <w:r w:rsidRPr="00773158">
        <w:rPr>
          <w:rFonts w:ascii="Times New Roman"/>
          <w:b/>
          <w:sz w:val="24"/>
          <w:szCs w:val="24"/>
        </w:rPr>
        <w:t>Ț</w:t>
      </w:r>
      <w:r w:rsidRPr="00773158">
        <w:rPr>
          <w:rFonts w:ascii="Times New Roman" w:hAnsi="Times New Roman"/>
          <w:b/>
          <w:sz w:val="24"/>
          <w:szCs w:val="24"/>
        </w:rPr>
        <w:t>IILE PĂRŢILOR</w:t>
      </w:r>
    </w:p>
    <w:p w14:paraId="00D095B3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7.1. Beneficiarul are dreptul:</w:t>
      </w:r>
    </w:p>
    <w:p w14:paraId="5D0BA5C7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a) să i se achite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solicitată conform pct. 3-4, în caz că respectă integral </w:t>
      </w:r>
      <w:r w:rsidRPr="00773158">
        <w:rPr>
          <w:rFonts w:ascii="Times New Roman" w:hAnsi="Times New Roman"/>
          <w:sz w:val="24"/>
          <w:szCs w:val="24"/>
        </w:rPr>
        <w:t xml:space="preserve">clauzele prezentului contract, prevederile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ionării</w:t>
      </w:r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22E3B483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b) să fie informat de către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 referitor la data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ora efectuării verificărilor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iei, cu cel pu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in </w:t>
      </w:r>
      <w:r>
        <w:rPr>
          <w:rFonts w:ascii="Times New Roman" w:hAnsi="Times New Roman"/>
          <w:sz w:val="24"/>
          <w:szCs w:val="24"/>
          <w:lang w:eastAsia="ro-RO"/>
        </w:rPr>
        <w:t>3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 zile calendaristice înainte de efectuarea verificărilor respective;</w:t>
      </w:r>
    </w:p>
    <w:p w14:paraId="1490D624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c) să participe la verificările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iei;</w:t>
      </w:r>
    </w:p>
    <w:p w14:paraId="1373E0AC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d) să i se aducă la cuno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tin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ă concluziile formulate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 în rezultatul verificărilor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iei;</w:t>
      </w:r>
    </w:p>
    <w:p w14:paraId="5F7EE5CC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e) să formuleze obiec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ii la concluziile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constatările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consemnate în rezultatul verificărilor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iei;</w:t>
      </w:r>
    </w:p>
    <w:p w14:paraId="2242AF9C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f) să adreseze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 cereri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demersuri referitoare la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ional.</w:t>
      </w:r>
    </w:p>
    <w:p w14:paraId="7357A7B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7.2. Beneficiarul care a solicitat sprijin financiar este obligat:</w:t>
      </w:r>
    </w:p>
    <w:p w14:paraId="04CB2D72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 xml:space="preserve">a) să respecte clauzele prezentului contract, prevederile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ionării;</w:t>
      </w:r>
    </w:p>
    <w:p w14:paraId="019B26FD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b) să finalizeze implementarea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propus înăuntrul termenului specificat la pct. 5;</w:t>
      </w:r>
    </w:p>
    <w:p w14:paraId="383370B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c) să asigure durabilitatea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ional pe parcursul a 5 ani după darea în exploatare a obiectului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ionat;</w:t>
      </w:r>
    </w:p>
    <w:p w14:paraId="28779D7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lastRenderedPageBreak/>
        <w:t xml:space="preserve">d) să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deţină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actele permisive necesare pentru efectuarea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să respecte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cerinţele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specifice de mediu asociate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0FE05E4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e) să nu admită ca proiectul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investiţional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, la etapa implementării, să constituie obiect de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finanţare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nerambursabilă în cadrul altor programe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din bugetul de stat sau din sursele partenerilor de dezvoltare.</w:t>
      </w:r>
    </w:p>
    <w:p w14:paraId="2D8EB725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158">
        <w:rPr>
          <w:rFonts w:ascii="Times New Roman" w:hAnsi="Times New Roman"/>
          <w:sz w:val="24"/>
          <w:szCs w:val="24"/>
          <w:lang w:eastAsia="ru-RU"/>
        </w:rPr>
        <w:t xml:space="preserve">f) să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menţină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funcţionalitatea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infrastructurii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să evite orice modificare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substanţială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care afectează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condiţiile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infrastructurii, ceea ce poate duce la subminarea obiectivelor sale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iniţiale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>;</w:t>
      </w:r>
    </w:p>
    <w:p w14:paraId="5714D3FE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g) să prezinte trimestrial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un raport de progres referitor la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ional;</w:t>
      </w:r>
    </w:p>
    <w:p w14:paraId="55159109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158">
        <w:rPr>
          <w:rFonts w:ascii="Times New Roman" w:hAnsi="Times New Roman"/>
          <w:sz w:val="24"/>
          <w:szCs w:val="24"/>
          <w:lang w:eastAsia="ru-RU"/>
        </w:rPr>
        <w:t>h) să informeze în scris Agen</w:t>
      </w:r>
      <w:r w:rsidRPr="00773158">
        <w:rPr>
          <w:rFonts w:ascii="Times New Roman"/>
          <w:sz w:val="24"/>
          <w:szCs w:val="24"/>
          <w:lang w:eastAsia="ru-RU"/>
        </w:rPr>
        <w:t>ț</w:t>
      </w:r>
      <w:r w:rsidRPr="00773158">
        <w:rPr>
          <w:rFonts w:ascii="Times New Roman" w:hAnsi="Times New Roman"/>
          <w:sz w:val="24"/>
          <w:szCs w:val="24"/>
          <w:lang w:eastAsia="ru-RU"/>
        </w:rPr>
        <w:t>ia despre modificările operate în proiect/plan de afaceri, dar nu mai târziu de 5 zile lucrătoare de la data operării modificărilor;</w:t>
      </w:r>
    </w:p>
    <w:p w14:paraId="3769F756" w14:textId="77777777" w:rsidR="001C741D" w:rsidRPr="00773158" w:rsidRDefault="001C741D" w:rsidP="001C741D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i) să anun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e în scris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atunci când termenul de implementare a proiectului va fi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depăşit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, cu indicarea cauzelor care au determinat nerespectarea termenului;</w:t>
      </w:r>
    </w:p>
    <w:p w14:paraId="77427BC0" w14:textId="77777777" w:rsidR="001C741D" w:rsidRPr="00773158" w:rsidRDefault="001C741D" w:rsidP="001C741D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j) să prezinte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iei, în termen de cel mult </w:t>
      </w:r>
      <w:r>
        <w:rPr>
          <w:rFonts w:ascii="Times New Roman" w:hAnsi="Times New Roman"/>
          <w:sz w:val="24"/>
          <w:szCs w:val="24"/>
          <w:lang w:eastAsia="ro-RO"/>
        </w:rPr>
        <w:t>3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 zile lucrătoare,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informaţia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documentele solicitate în cadrul verificărilor pe teren a obiectului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pentru care a fost acordată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subvenţia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4C9268F7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k) să răspundă, în cel mult 5 zile lucrătoare, demersurilor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solicitărilor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expediate prin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tă,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ta electronică, fax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orice alte mijloace de comunicare;</w:t>
      </w:r>
    </w:p>
    <w:p w14:paraId="27D19B1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l) să verifice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ta electronică indicată în cererea de acordare a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cel pu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in o dată la </w:t>
      </w:r>
      <w:r>
        <w:rPr>
          <w:rFonts w:ascii="Times New Roman" w:hAnsi="Times New Roman"/>
          <w:sz w:val="24"/>
          <w:szCs w:val="24"/>
          <w:lang w:eastAsia="ro-RO"/>
        </w:rPr>
        <w:t>3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 zile calendaristice pentru a lua act de eventualele mesaje sau notificări parvenite de </w:t>
      </w:r>
      <w:smartTag w:uri="urn:schemas-microsoft-com:office:smarttags" w:element="PersonName">
        <w:smartTagPr>
          <w:attr w:name="ProductID" w:val="la Agen"/>
        </w:smartTagPr>
        <w:r w:rsidRPr="00773158">
          <w:rPr>
            <w:rFonts w:ascii="Times New Roman" w:hAnsi="Times New Roman"/>
            <w:sz w:val="24"/>
            <w:szCs w:val="24"/>
            <w:lang w:eastAsia="ro-RO"/>
          </w:rPr>
          <w:t>la Agen</w:t>
        </w:r>
      </w:smartTag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ie; </w:t>
      </w:r>
    </w:p>
    <w:p w14:paraId="2F3735D1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m) să înlăture neajunsurile constatate în legătură cu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ional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i/sau men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inerea criteriilor de eligibilitate care au stat la baza acordării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iei, 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 modul propus de beneficiar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aprobat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 sau indicat în mod expres de către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ie;</w:t>
      </w:r>
    </w:p>
    <w:p w14:paraId="74186DD0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n) să restituie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acordată în caz că nu respectă prevederile prezentului contract, ale Regulamentului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 altor acte normative din domeniul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ionării, precum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în caz de rezolu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iune a contractului;</w:t>
      </w:r>
    </w:p>
    <w:p w14:paraId="6839AB10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7.3. Beneficiarul care a solicitat sprijin financiar conform măsurii nr. 2 este obligat:</w:t>
      </w:r>
    </w:p>
    <w:p w14:paraId="0764713D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 xml:space="preserve">a) să respecte clauzele prezentului contract, prevederile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ionării;</w:t>
      </w:r>
    </w:p>
    <w:p w14:paraId="3358DE4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b) să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deţină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actele permisive necesare pentru efectuarea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să respecte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cerinţele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specifice de mediu asociate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7353BDE0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c) să nu admită ca proiectul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investiţional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, la etapa implementării, să constituie obiect de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finanţare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nerambursabilă în cadrul altor programe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din bugetul de stat sau din sursele partenerilor de dezvoltare.</w:t>
      </w:r>
    </w:p>
    <w:p w14:paraId="6EA83F2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d) să finalizeze implementarea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propus înăuntrul termenului specificat la pct. 5;</w:t>
      </w:r>
    </w:p>
    <w:p w14:paraId="478B698C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e) să prezinte trimestrial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un raport de progres referitor la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ional;</w:t>
      </w:r>
    </w:p>
    <w:p w14:paraId="4A5D0A7B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158">
        <w:rPr>
          <w:rFonts w:ascii="Times New Roman" w:hAnsi="Times New Roman"/>
          <w:sz w:val="24"/>
          <w:szCs w:val="24"/>
          <w:lang w:eastAsia="ru-RU"/>
        </w:rPr>
        <w:t>f) să informeze în scris Agen</w:t>
      </w:r>
      <w:r w:rsidRPr="00773158">
        <w:rPr>
          <w:rFonts w:ascii="Times New Roman"/>
          <w:sz w:val="24"/>
          <w:szCs w:val="24"/>
          <w:lang w:eastAsia="ru-RU"/>
        </w:rPr>
        <w:t>ț</w:t>
      </w:r>
      <w:r w:rsidRPr="00773158">
        <w:rPr>
          <w:rFonts w:ascii="Times New Roman" w:hAnsi="Times New Roman"/>
          <w:sz w:val="24"/>
          <w:szCs w:val="24"/>
          <w:lang w:eastAsia="ru-RU"/>
        </w:rPr>
        <w:t>ia despre modificările operate în proiect/plan de afaceri, dar nu mai târziu de 5 zile lucrătoare de la data operării modificărilor;</w:t>
      </w:r>
    </w:p>
    <w:p w14:paraId="6E67FCBA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g) să anun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e în scris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atunci când termenul de implementare a proiectului va fi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depăşit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, cu indicarea cauzelor care au determinat nerespectarea termenului;</w:t>
      </w:r>
    </w:p>
    <w:p w14:paraId="265768ED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h) să prezinte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iei, în termen de cel mult 5 zile lucrătoare,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informaţia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documentele solicitate în cadrul verificărilor pe teren a obiectului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pentru care a fost acordată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subvenţia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02612198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i) să răspundă, în cel mult 5 zile lucrătoare, demersurilor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solicitărilor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expediate prin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tă,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ta electronică, fax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orice alte mijloace de comunicare;</w:t>
      </w:r>
    </w:p>
    <w:p w14:paraId="6352815C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j) să verifice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ta electronică indicată în cererea de acordare a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cel pu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in o dată la </w:t>
      </w:r>
      <w:r>
        <w:rPr>
          <w:rFonts w:ascii="Times New Roman" w:hAnsi="Times New Roman"/>
          <w:sz w:val="24"/>
          <w:szCs w:val="24"/>
          <w:lang w:eastAsia="ro-RO"/>
        </w:rPr>
        <w:t>3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 zile calendaristice pentru a lua act de eventualele mesaje sau notificări parvenite de </w:t>
      </w:r>
      <w:smartTag w:uri="urn:schemas-microsoft-com:office:smarttags" w:element="PersonName">
        <w:smartTagPr>
          <w:attr w:name="ProductID" w:val="la Agen"/>
        </w:smartTagPr>
        <w:r w:rsidRPr="00773158">
          <w:rPr>
            <w:rFonts w:ascii="Times New Roman" w:hAnsi="Times New Roman"/>
            <w:sz w:val="24"/>
            <w:szCs w:val="24"/>
            <w:lang w:eastAsia="ro-RO"/>
          </w:rPr>
          <w:t>la Agen</w:t>
        </w:r>
      </w:smartTag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ie; </w:t>
      </w:r>
    </w:p>
    <w:p w14:paraId="6F3988A7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lastRenderedPageBreak/>
        <w:t>k) să înlăture neajunsurile constatate în legătură cu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ional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i/sau men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inerea criteriilor de eligibilitate care au stat la baza acordării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iei, 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 modul propus de beneficiar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aprobat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 sau indicat în mod expres de către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ie;</w:t>
      </w:r>
    </w:p>
    <w:p w14:paraId="0D3C6489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l) să restituie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acordată în caz că nu respectă prevederile prezentului contract, ale Regulamentului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 altor acte normative din domeniul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ionării, precum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în caz de rezolu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iune a contractului;</w:t>
      </w:r>
    </w:p>
    <w:p w14:paraId="60E9849B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7.4. Beneficiarul care a solicitat sprijin financiar conform măsurii nr. 3 este obligat:</w:t>
      </w:r>
    </w:p>
    <w:p w14:paraId="799107EB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 xml:space="preserve">a) să respecte clauzele prezentului contract, prevederile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ionării;</w:t>
      </w:r>
    </w:p>
    <w:p w14:paraId="4BE9CBDD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b) să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deţină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actele permisive necesare pentru efectuarea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să respecte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cerinţele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specifice de mediu asociate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633EC31C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158">
        <w:rPr>
          <w:rFonts w:ascii="Times New Roman" w:hAnsi="Times New Roman"/>
          <w:sz w:val="24"/>
          <w:szCs w:val="24"/>
          <w:lang w:eastAsia="ru-RU"/>
        </w:rPr>
        <w:t xml:space="preserve">c) să respecte toate standardele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naţionale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relevante privind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protecţia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mediului, protejarea patrimoniului cultural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natural, sănătatea publică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securitatea muncii;</w:t>
      </w:r>
    </w:p>
    <w:p w14:paraId="79D0039A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158">
        <w:rPr>
          <w:rFonts w:ascii="Times New Roman" w:hAnsi="Times New Roman"/>
          <w:sz w:val="24"/>
          <w:szCs w:val="24"/>
          <w:lang w:eastAsia="ru-RU"/>
        </w:rPr>
        <w:t xml:space="preserve">d) să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menţină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funcţionalitatea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obiectului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să păstreze toate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evidenţele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 xml:space="preserve"> contabile în decurs de 5 ani de la data dării în exploatare a obiectului </w:t>
      </w:r>
      <w:proofErr w:type="spellStart"/>
      <w:r w:rsidRPr="00773158">
        <w:rPr>
          <w:rFonts w:ascii="Times New Roman" w:hAnsi="Times New Roman"/>
          <w:sz w:val="24"/>
          <w:szCs w:val="24"/>
          <w:lang w:eastAsia="ru-RU"/>
        </w:rPr>
        <w:t>subvenţiei</w:t>
      </w:r>
      <w:proofErr w:type="spellEnd"/>
      <w:r w:rsidRPr="00773158">
        <w:rPr>
          <w:rFonts w:ascii="Times New Roman" w:hAnsi="Times New Roman"/>
          <w:sz w:val="24"/>
          <w:szCs w:val="24"/>
          <w:lang w:eastAsia="ru-RU"/>
        </w:rPr>
        <w:t>;</w:t>
      </w:r>
    </w:p>
    <w:p w14:paraId="3C272381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e) să nu admită ca proiectul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investiţional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, la etapa implementării, să constituie obiect de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finanţare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nerambursabilă în cadrul altor programe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din bugetul de stat sau din sursele partenerilor de dezvoltare.</w:t>
      </w:r>
    </w:p>
    <w:p w14:paraId="4489EFBE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>f) să finalizeze implementarea proiectului investi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ional propus înăuntrul termenului specificat la pct. 5;</w:t>
      </w:r>
    </w:p>
    <w:p w14:paraId="7ABF2ABB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g) să prezinte trimestrial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un raport de progres referitor la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ional;</w:t>
      </w:r>
    </w:p>
    <w:p w14:paraId="12D7388E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158">
        <w:rPr>
          <w:rFonts w:ascii="Times New Roman" w:hAnsi="Times New Roman"/>
          <w:sz w:val="24"/>
          <w:szCs w:val="24"/>
          <w:lang w:eastAsia="ru-RU"/>
        </w:rPr>
        <w:t>h) să informeze în scris Agen</w:t>
      </w:r>
      <w:r w:rsidRPr="00773158">
        <w:rPr>
          <w:rFonts w:ascii="Times New Roman"/>
          <w:sz w:val="24"/>
          <w:szCs w:val="24"/>
          <w:lang w:eastAsia="ru-RU"/>
        </w:rPr>
        <w:t>ț</w:t>
      </w:r>
      <w:r w:rsidRPr="00773158">
        <w:rPr>
          <w:rFonts w:ascii="Times New Roman" w:hAnsi="Times New Roman"/>
          <w:sz w:val="24"/>
          <w:szCs w:val="24"/>
          <w:lang w:eastAsia="ru-RU"/>
        </w:rPr>
        <w:t>ia despre modificările operate în proiect/plan de afaceri, dar nu mai târziu de 5 zile lucrătoare de la data operării modificărilor;</w:t>
      </w:r>
    </w:p>
    <w:p w14:paraId="65A1535C" w14:textId="77777777" w:rsidR="001C741D" w:rsidRPr="00773158" w:rsidRDefault="001C741D" w:rsidP="001C74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i) să anun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e în scris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atunci când termenul de implementare a proiectului va fi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depăşit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, cu indicarea cauzelor care au determinat nerespectarea termenului;</w:t>
      </w:r>
    </w:p>
    <w:p w14:paraId="7907DDF7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j) să prezinte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iei, în termen de cel mult 5 zile lucrătoare,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informaţia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documentele solicitate în cadrul verificărilor pe teren a obiectului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investiţiei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pentru care a fost acordată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subvenţia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3DDB3C00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k) să răspundă, în cel mult 5 zile lucrătoare, demersurilor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solicitărilor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expediate prin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tă,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ta electronică, fax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orice alte mijloace de comunicare;</w:t>
      </w:r>
    </w:p>
    <w:p w14:paraId="1E999BCD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l) să verifice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ta electronică indicată în cererea de acordare a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cel pu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in o dată la </w:t>
      </w:r>
      <w:r>
        <w:rPr>
          <w:rFonts w:ascii="Times New Roman" w:hAnsi="Times New Roman"/>
          <w:sz w:val="24"/>
          <w:szCs w:val="24"/>
          <w:lang w:eastAsia="ro-RO"/>
        </w:rPr>
        <w:t>3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 zile calendaristice pentru a lua act de eventualele mesaje sau notificări parvenite de </w:t>
      </w:r>
      <w:smartTag w:uri="urn:schemas-microsoft-com:office:smarttags" w:element="PersonName">
        <w:smartTagPr>
          <w:attr w:name="ProductID" w:val="la Agen"/>
        </w:smartTagPr>
        <w:r w:rsidRPr="00773158">
          <w:rPr>
            <w:rFonts w:ascii="Times New Roman" w:hAnsi="Times New Roman"/>
            <w:sz w:val="24"/>
            <w:szCs w:val="24"/>
            <w:lang w:eastAsia="ro-RO"/>
          </w:rPr>
          <w:t>la Agen</w:t>
        </w:r>
      </w:smartTag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ie; </w:t>
      </w:r>
    </w:p>
    <w:p w14:paraId="05FACC1C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m) să înlăture neajunsurile constatate în legătură cu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ional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i/sau men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inerea criteriilor de eligibilitate care au stat la baza acordării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iei, 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 modul propus de beneficiar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aprobat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 sau indicat în mod expres de către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ie;</w:t>
      </w:r>
    </w:p>
    <w:p w14:paraId="01751056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n) să restituie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acordată în caz că nu respectă prevederile prezentului contract, ale Regulamentului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 altor acte normative din domeniul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ionării, precum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în caz de rezolu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iune a contractului.</w:t>
      </w:r>
    </w:p>
    <w:p w14:paraId="030075A2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7.5.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ia are dreptul:</w:t>
      </w:r>
    </w:p>
    <w:p w14:paraId="43AD78C8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a) să monitorizeze, înăuntrul termenului de valabilitate al contractului, modul în care beneficiarul implementează proiectul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ional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cum acesta men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ine criteriile de eligibilitate care au stat la baza </w:t>
      </w:r>
      <w:r w:rsidRPr="00773158">
        <w:rPr>
          <w:rFonts w:ascii="Times New Roman" w:hAnsi="Times New Roman"/>
          <w:sz w:val="24"/>
          <w:szCs w:val="24"/>
        </w:rPr>
        <w:t>acordării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iei;</w:t>
      </w:r>
    </w:p>
    <w:p w14:paraId="70FF671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b) să solicite de la beneficiar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informaţii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 xml:space="preserve"> documente referitoare la obiectul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ional pentru care a fost acordată </w:t>
      </w:r>
      <w:proofErr w:type="spellStart"/>
      <w:r w:rsidRPr="00773158">
        <w:rPr>
          <w:rFonts w:ascii="Times New Roman" w:hAnsi="Times New Roman"/>
          <w:sz w:val="24"/>
          <w:szCs w:val="24"/>
          <w:lang w:eastAsia="ro-RO"/>
        </w:rPr>
        <w:t>subvenţia</w:t>
      </w:r>
      <w:proofErr w:type="spellEnd"/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11227ABB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c) să efectueze verificări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 în lipsa beneficiarului;</w:t>
      </w:r>
    </w:p>
    <w:p w14:paraId="72CB1333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 xml:space="preserve">d) să adreseze demersuri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solicitări beneficiarului prin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tă,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ta electronică, fax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orice alt mijloc de comunicare indicat de beneficiar;</w:t>
      </w:r>
    </w:p>
    <w:p w14:paraId="73AC7F5D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lastRenderedPageBreak/>
        <w:t xml:space="preserve">e) să nu </w:t>
      </w:r>
      <w:r w:rsidRPr="00773158">
        <w:rPr>
          <w:rFonts w:ascii="Times New Roman" w:hAnsi="Times New Roman"/>
          <w:sz w:val="24"/>
          <w:szCs w:val="24"/>
        </w:rPr>
        <w:t>achite tran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ele specificate la pct. 4, dacă se va constata că beneficiarul nu a respectat clauzele prezentului contract, prevederile Regulamentului,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ionării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 xml:space="preserve">i nu a înlăturat neajunsurile 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modul indicat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ie;</w:t>
      </w:r>
    </w:p>
    <w:p w14:paraId="3B9F0C18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f) să solicite restituirea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 acordate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i/sau să rezolu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ioneze contractul, dacă </w:t>
      </w:r>
      <w:r w:rsidRPr="00773158">
        <w:rPr>
          <w:rFonts w:ascii="Times New Roman" w:hAnsi="Times New Roman"/>
          <w:sz w:val="24"/>
          <w:szCs w:val="24"/>
        </w:rPr>
        <w:t>se va constata că acesta nu a respectat clauzele prezentului contract, prevederile Regulamentului,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ionării, nu a înlăturat neajunsurile 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 modul propus de beneficiar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aprobat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 sau indicat în mod expres de către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ie.</w:t>
      </w:r>
    </w:p>
    <w:p w14:paraId="5F9FD18E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7.6.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ia este obligată:</w:t>
      </w:r>
    </w:p>
    <w:p w14:paraId="11371074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a) să achite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solicitată în modul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 termenele stabilite de pct. 3-4, în caz că beneficiarul respectă integral </w:t>
      </w:r>
      <w:r w:rsidRPr="00773158">
        <w:rPr>
          <w:rFonts w:ascii="Times New Roman" w:hAnsi="Times New Roman"/>
          <w:sz w:val="24"/>
          <w:szCs w:val="24"/>
        </w:rPr>
        <w:t xml:space="preserve">clauzele prezentului contract, prevederile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ionării</w:t>
      </w:r>
      <w:r w:rsidRPr="00773158">
        <w:rPr>
          <w:rFonts w:ascii="Times New Roman" w:hAnsi="Times New Roman"/>
          <w:sz w:val="24"/>
          <w:szCs w:val="24"/>
          <w:lang w:eastAsia="ro-RO"/>
        </w:rPr>
        <w:t>;</w:t>
      </w:r>
    </w:p>
    <w:p w14:paraId="087ED9C8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b) să informeze beneficiarul în formă scrisă (prin intermediul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tei,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tei electronice, faxului sau al oricărui alt mijloc de comunicare indicat de beneficiar) referitor la data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ora efectuării verificărilor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iei, cu cel pu</w:t>
      </w:r>
      <w:r w:rsidRPr="00773158">
        <w:rPr>
          <w:rFonts w:ascii="Times New Roman"/>
          <w:sz w:val="24"/>
          <w:szCs w:val="24"/>
          <w:lang w:eastAsia="ro-RO"/>
        </w:rPr>
        <w:t>ț</w:t>
      </w:r>
      <w:r>
        <w:rPr>
          <w:rFonts w:ascii="Times New Roman" w:hAnsi="Times New Roman"/>
          <w:sz w:val="24"/>
          <w:szCs w:val="24"/>
          <w:lang w:eastAsia="ro-RO"/>
        </w:rPr>
        <w:t>in 5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 zile calendaristice înainte de efectuarea verificărilor respective;</w:t>
      </w:r>
    </w:p>
    <w:p w14:paraId="05758482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c) să aducă la cuno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tin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a beneficiarului (prin intermediul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tei,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tei electronice, faxului sau al oricărui alt mijloc de comunicare indicat de beneficiar) constatările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concluziile formulate în rezultatul verificărilor pe teren a obiectului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iei;</w:t>
      </w:r>
    </w:p>
    <w:p w14:paraId="0869213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d) să păstreze confiden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ialitatea documentelor/informa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iilor care au devenit cunoscute cu ocazia examinării dosarului de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ionare depus de beneficiar sau în procesul de monitorizare a implementării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ional.</w:t>
      </w:r>
    </w:p>
    <w:p w14:paraId="442BA7A6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</w:p>
    <w:p w14:paraId="59CB6A63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773158">
        <w:rPr>
          <w:rFonts w:ascii="Times New Roman" w:hAnsi="Times New Roman"/>
          <w:b/>
          <w:sz w:val="24"/>
          <w:szCs w:val="24"/>
          <w:lang w:eastAsia="ro-RO"/>
        </w:rPr>
        <w:t>8. RĂSPUNDEREA PĂRŢILOR ŞI CLAUZA PENALĂ</w:t>
      </w:r>
    </w:p>
    <w:p w14:paraId="6BBD450F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8.1. Beneficiarul va restitui integral suma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 acordate, dacă nu va respecta </w:t>
      </w:r>
      <w:r w:rsidRPr="00773158">
        <w:rPr>
          <w:rFonts w:ascii="Times New Roman" w:hAnsi="Times New Roman"/>
          <w:sz w:val="24"/>
          <w:szCs w:val="24"/>
        </w:rPr>
        <w:t xml:space="preserve">clauzele prezentului contract, prevederile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ionării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dacă nu va înlătura n</w:t>
      </w:r>
      <w:r w:rsidRPr="00773158">
        <w:rPr>
          <w:rFonts w:ascii="Times New Roman" w:hAnsi="Times New Roman"/>
          <w:sz w:val="24"/>
          <w:szCs w:val="24"/>
          <w:lang w:eastAsia="ro-RO"/>
        </w:rPr>
        <w:t>eajunsurile constatate în legătură cu implementarea proiectului investi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ional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i/sau men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inerea criteriilor de eligibilitate care au stat la baza acordării subven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iei 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 modul propus de beneficiar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aprobat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 sau în termenul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modul indicat expres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ie. </w:t>
      </w:r>
    </w:p>
    <w:p w14:paraId="570F3C45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8.2. În cazul în care survine situa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ia prevăzută la pct. 8.1, beneficiarul va achita suplimentar dobândă de întârziere conform prevederilor art. 942, alin. (2) din Codul civil, dacă nu o va restitui în modul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în termenul stabilit de Agen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ie. </w:t>
      </w:r>
    </w:p>
    <w:p w14:paraId="7E880B96" w14:textId="77777777" w:rsidR="001C741D" w:rsidRPr="00773158" w:rsidRDefault="001C741D" w:rsidP="001C741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31889B" w14:textId="77777777" w:rsidR="001C741D" w:rsidRPr="00773158" w:rsidRDefault="001C741D" w:rsidP="001C741D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 xml:space="preserve">9. </w:t>
      </w:r>
      <w:r w:rsidRPr="00773158">
        <w:rPr>
          <w:rFonts w:ascii="Times New Roman" w:eastAsia="Times New Roman" w:hAnsi="Times New Roman"/>
          <w:b/>
          <w:sz w:val="24"/>
          <w:szCs w:val="24"/>
        </w:rPr>
        <w:t>FORŢA MAJORĂ</w:t>
      </w:r>
    </w:p>
    <w:p w14:paraId="3B5279C0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9.1.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majoră este un eveniment ce nu depinde de voin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a păr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ilor, care nu se datorează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greşelii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sau vinei acestora, ce nu a putut fi prevăzut în momentul încheierii contractului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care face imposibilă executarea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obligaţiilor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contractuale. Sunt considerate asemenea evenimente: războaie,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revoluţii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inundaţii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sau oricare alte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calamităţi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naturale,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restricţii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apărute ca urmare a unei carantine, embargouri, enumerarea nefiind exhaustivă, ci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enunţiativă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.</w:t>
      </w:r>
    </w:p>
    <w:p w14:paraId="6615939D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9.2.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majoră este constatată de autoritatea competentă din Republica Moldova, care este Camera de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Comerţ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Industrie.</w:t>
      </w:r>
    </w:p>
    <w:p w14:paraId="64CCD835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9.3.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majoră exonerează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părţile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de îndeplinirea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obligaţiilor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asumate prin prezentul Contract pe toată perioada în care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acţionează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cazul de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forţă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majoră.</w:t>
      </w:r>
    </w:p>
    <w:p w14:paraId="218F51DB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9.4. Executarea contractului va fi suspendată în perioada de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acţiune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forţei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majore, dar fără a prejudicia drepturile ce li se cuveneau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părţilor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până la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apariţia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acesteia.</w:t>
      </w:r>
    </w:p>
    <w:p w14:paraId="124407EB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9.5. Partea care invocă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majoră este obligată să o notifice celeilalte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în termen de 5 zile lucrătoare de la producere. Dacă partea a omis termenul de notificare stabilit, aceasta decade din dreptul de a mai invoca for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a majoră, cu excep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ia cazurilor când partea va demonstra că din motive temeinice a fost în imposibilitate să prezinte notificarea personal sau prin intermediul unui reprezentant.</w:t>
      </w:r>
    </w:p>
    <w:p w14:paraId="56F06F2D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lastRenderedPageBreak/>
        <w:t xml:space="preserve">9.6. Dacă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majoră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acţionează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sau se estimează că va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acţiona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o perioadă mai mare de 6 luni, fiecare parte va avea dreptul să notifice celeilalte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încetarea de plin drept a prezentului contract, fără ca vreuna dintre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să poată pretinde celeilalte daune-interese.</w:t>
      </w:r>
    </w:p>
    <w:p w14:paraId="60E60303" w14:textId="77777777" w:rsidR="001C741D" w:rsidRPr="00773158" w:rsidRDefault="001C741D" w:rsidP="001C741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10. MODIFICĂRI ŞI COMPLETĂRI </w:t>
      </w:r>
      <w:smartTag w:uri="urn:schemas-microsoft-com:office:smarttags" w:element="PersonName">
        <w:smartTagPr>
          <w:attr w:name="ProductID" w:val="LA CONTRACT"/>
        </w:smartTagPr>
        <w:r w:rsidRPr="00773158">
          <w:rPr>
            <w:rFonts w:ascii="Times New Roman" w:hAnsi="Times New Roman"/>
            <w:b/>
            <w:bCs/>
            <w:caps/>
            <w:sz w:val="24"/>
            <w:szCs w:val="24"/>
            <w:lang w:eastAsia="ru-RU"/>
          </w:rPr>
          <w:t>LA CONTRACT</w:t>
        </w:r>
      </w:smartTag>
    </w:p>
    <w:p w14:paraId="730E78FB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10.1. Orice modificare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completare a contractului se va face în scris printr-un acord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adiţional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semnat de ambele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.</w:t>
      </w:r>
    </w:p>
    <w:p w14:paraId="0D442ECC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10.2. În cazul schimbării adresei, sediului, contului bancar, sau altor date relevante, beneficiarul va notifica Agen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ia în termen de cel mult 5 zile lucrătoare de la data efectuării modificărilor. Notificarea va constitui anexă la prezentul Contract, fără a mai fi necesară încheierea unui acord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adiţional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.</w:t>
      </w:r>
    </w:p>
    <w:p w14:paraId="0BC3F419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10.3. Neexecutarea acestei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obligaţii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va avea drept efect inopozabilitatea datelor modificate fa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ă de Agen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ie, iar toate comunicările făcute la adresa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conform datelor cunoscute anterior, se vor considera efectiv îndeplinite de către Agen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ie.</w:t>
      </w:r>
    </w:p>
    <w:p w14:paraId="77780818" w14:textId="77777777" w:rsidR="001C741D" w:rsidRPr="00773158" w:rsidRDefault="001C741D" w:rsidP="001C741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11. ÎNCETAREA CONTRACTULUI </w:t>
      </w:r>
      <w:r w:rsidRPr="00773158">
        <w:rPr>
          <w:rFonts w:ascii="Times New Roman"/>
          <w:b/>
          <w:bCs/>
          <w:caps/>
          <w:sz w:val="24"/>
          <w:szCs w:val="24"/>
          <w:lang w:eastAsia="ru-RU"/>
        </w:rPr>
        <w:t>Ș</w:t>
      </w: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>I RAMBURSAREA SUBVEN</w:t>
      </w:r>
      <w:r w:rsidRPr="00773158">
        <w:rPr>
          <w:rFonts w:ascii="Times New Roman"/>
          <w:b/>
          <w:bCs/>
          <w:caps/>
          <w:sz w:val="24"/>
          <w:szCs w:val="24"/>
          <w:lang w:eastAsia="ru-RU"/>
        </w:rPr>
        <w:t>Ț</w:t>
      </w: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>IEI</w:t>
      </w:r>
    </w:p>
    <w:p w14:paraId="52DB7695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11.1. Prezentul Contract va înceta în următoarele cazuri:</w:t>
      </w:r>
    </w:p>
    <w:p w14:paraId="48610154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a) la expirarea termenului de valabilitate a contractului;</w:t>
      </w:r>
    </w:p>
    <w:p w14:paraId="4C7CCD21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 xml:space="preserve">b) în cazul </w:t>
      </w:r>
      <w:proofErr w:type="spellStart"/>
      <w:r w:rsidRPr="00773158">
        <w:rPr>
          <w:rFonts w:ascii="Times New Roman" w:hAnsi="Times New Roman"/>
          <w:sz w:val="24"/>
          <w:szCs w:val="24"/>
        </w:rPr>
        <w:t>desfiinţării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contractului prin acordul ambelor </w:t>
      </w:r>
      <w:proofErr w:type="spellStart"/>
      <w:r w:rsidRPr="00773158">
        <w:rPr>
          <w:rFonts w:ascii="Times New Roman" w:hAnsi="Times New Roman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z w:val="24"/>
          <w:szCs w:val="24"/>
        </w:rPr>
        <w:t>;</w:t>
      </w:r>
    </w:p>
    <w:p w14:paraId="6AD64E1E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 xml:space="preserve">c) în cazul </w:t>
      </w:r>
      <w:proofErr w:type="spellStart"/>
      <w:r w:rsidRPr="00773158">
        <w:rPr>
          <w:rFonts w:ascii="Times New Roman" w:hAnsi="Times New Roman"/>
          <w:sz w:val="24"/>
          <w:szCs w:val="24"/>
        </w:rPr>
        <w:t>desfiinţării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contractului la </w:t>
      </w:r>
      <w:proofErr w:type="spellStart"/>
      <w:r w:rsidRPr="00773158">
        <w:rPr>
          <w:rFonts w:ascii="Times New Roman" w:hAnsi="Times New Roman"/>
          <w:sz w:val="24"/>
          <w:szCs w:val="24"/>
        </w:rPr>
        <w:t>iniţiativa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Agen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 xml:space="preserve">iei prin operarea </w:t>
      </w:r>
      <w:proofErr w:type="spellStart"/>
      <w:r w:rsidRPr="00773158">
        <w:rPr>
          <w:rFonts w:ascii="Times New Roman" w:hAnsi="Times New Roman"/>
          <w:sz w:val="24"/>
          <w:szCs w:val="24"/>
        </w:rPr>
        <w:t>rezoluţiunii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datorită nerespectării de către beneficiar a clauzelor prezentului contract, a prevederilor Regulamentului </w:t>
      </w:r>
      <w:r w:rsidRPr="00773158">
        <w:rPr>
          <w:rFonts w:ascii="Times New Roman"/>
          <w:sz w:val="24"/>
          <w:szCs w:val="24"/>
        </w:rPr>
        <w:t>ș</w:t>
      </w:r>
      <w:r w:rsidRPr="00773158">
        <w:rPr>
          <w:rFonts w:ascii="Times New Roman" w:hAnsi="Times New Roman"/>
          <w:sz w:val="24"/>
          <w:szCs w:val="24"/>
        </w:rPr>
        <w:t>i a altor acte normative care reglementează domeniul subven</w:t>
      </w:r>
      <w:r w:rsidRPr="00773158">
        <w:rPr>
          <w:rFonts w:ascii="Times New Roman"/>
          <w:sz w:val="24"/>
          <w:szCs w:val="24"/>
        </w:rPr>
        <w:t>ț</w:t>
      </w:r>
      <w:r w:rsidRPr="00773158">
        <w:rPr>
          <w:rFonts w:ascii="Times New Roman" w:hAnsi="Times New Roman"/>
          <w:sz w:val="24"/>
          <w:szCs w:val="24"/>
        </w:rPr>
        <w:t>ionării.</w:t>
      </w:r>
    </w:p>
    <w:p w14:paraId="3A7FBAA7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</w:rPr>
        <w:t xml:space="preserve">11.2. </w:t>
      </w:r>
      <w:r w:rsidRPr="00773158">
        <w:rPr>
          <w:rFonts w:ascii="Times New Roman" w:hAnsi="Times New Roman"/>
          <w:spacing w:val="-2"/>
          <w:sz w:val="24"/>
          <w:szCs w:val="24"/>
        </w:rPr>
        <w:t>Agen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ia poate desfiin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a prezentul contract prin rezolu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iune, în mod unilateral, începând cu data primirii de către beneficiar 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declaraţiei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de rezolu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iune, iar în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situaţia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în care beneficiarul refuză primirea, din data refuzului primirii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declaraţiei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.</w:t>
      </w:r>
    </w:p>
    <w:p w14:paraId="512865EB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11.3. Pentru ini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ierea procedurii de rezolu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iune 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i rambursare a subven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iei acordate pot fi considerate următoarele temeiuri:</w:t>
      </w:r>
    </w:p>
    <w:p w14:paraId="15DACCA1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a) retragerea sau anularea deciziei Comisiei privind selectarea proiectului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investiţional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;</w:t>
      </w:r>
    </w:p>
    <w:p w14:paraId="05E8F151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b) utilizarea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subvenţiei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în avans de către beneficiar în alte scopuri decât cele pentru care a fost acordată;</w:t>
      </w:r>
    </w:p>
    <w:p w14:paraId="547E6613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c) modificarea proiectului/planului de afaceri de către beneficiar fără notificarea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acordul prealabil al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Agenţiei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;</w:t>
      </w:r>
    </w:p>
    <w:p w14:paraId="101EC2D8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d) refuzul beneficiarului de a prezenta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informaţiile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sau documentele solicitate de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Agenţie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în cadrul verificărilor pe teren.</w:t>
      </w:r>
    </w:p>
    <w:p w14:paraId="07258714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73158">
        <w:rPr>
          <w:rFonts w:ascii="Times New Roman" w:eastAsia="Times New Roman" w:hAnsi="Times New Roman"/>
          <w:spacing w:val="-2"/>
          <w:sz w:val="24"/>
          <w:szCs w:val="24"/>
        </w:rPr>
        <w:t>11.4. Procedura de rezolu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iune este demarată, preferen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ial, printr-o scrisoare recomandată, cu confirmare de primire sau echivalent. Ca mijloc de expediere a soma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iei se acceptă </w:t>
      </w:r>
      <w:r w:rsidRPr="00773158">
        <w:rPr>
          <w:rFonts w:eastAsia="Times New Roman"/>
          <w:spacing w:val="-2"/>
          <w:sz w:val="24"/>
          <w:szCs w:val="24"/>
        </w:rPr>
        <w:t>ș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i po</w:t>
      </w:r>
      <w:r w:rsidRPr="00773158">
        <w:rPr>
          <w:rFonts w:eastAsia="Times New Roman"/>
          <w:spacing w:val="-2"/>
          <w:sz w:val="24"/>
          <w:szCs w:val="24"/>
        </w:rPr>
        <w:t>ș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ta electronică, faxul sau alt mijloc de comunicare indicat de beneficiar.</w:t>
      </w:r>
    </w:p>
    <w:p w14:paraId="45BBBCFE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11.5. Beneficiarul va avea la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dispoziţie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10 zile lucrătoare pentru a transmite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observaţiile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sale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pentru a lua măsuri necesare pentru îndeplinirea în continuare a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obligaţiunilor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specificate în prezentul contract. Dacă Agen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ia nu confirmă acceptarea acestor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observaţii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printr-o aprobare scrisă, transmisă în interval de 30 zile calendaristice de la primirea lor, contractul se va considera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rezolvit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. </w:t>
      </w:r>
    </w:p>
    <w:p w14:paraId="4E4E34FD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11.6. Beneficiarul nu poate solicita din proprie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iniţiativă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rezoluţiunea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 prezentului contract, decât cu restituirea prealabilă a subven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iilor acordate de către Agen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ie.</w:t>
      </w:r>
    </w:p>
    <w:p w14:paraId="2953AA26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11.7. Rezolu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iunea contractului va atrage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obligaţia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beneficiarului de restituire integrală a subven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iei acordate de către Agen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ie.</w:t>
      </w:r>
    </w:p>
    <w:p w14:paraId="09B33E49" w14:textId="77777777" w:rsidR="001C741D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773158">
        <w:rPr>
          <w:rFonts w:ascii="Times New Roman" w:eastAsia="Times New Roman" w:hAnsi="Times New Roman"/>
          <w:spacing w:val="-2"/>
          <w:sz w:val="24"/>
          <w:szCs w:val="24"/>
        </w:rPr>
        <w:t>11.8. Până la rezolu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>iunea de fapt a contractului, Agen</w:t>
      </w:r>
      <w:r w:rsidRPr="00773158">
        <w:rPr>
          <w:rFonts w:eastAsia="Times New Roman"/>
          <w:spacing w:val="-2"/>
          <w:sz w:val="24"/>
          <w:szCs w:val="24"/>
        </w:rPr>
        <w:t>ț</w:t>
      </w:r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ia poate suspenda orice plată ca o măsura de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  <w:szCs w:val="24"/>
        </w:rPr>
        <w:t>precauţie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  <w:szCs w:val="24"/>
        </w:rPr>
        <w:t xml:space="preserve">. </w:t>
      </w:r>
    </w:p>
    <w:p w14:paraId="3C693F20" w14:textId="77777777" w:rsidR="001C741D" w:rsidRPr="00773158" w:rsidRDefault="001C741D" w:rsidP="001C741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73158">
        <w:rPr>
          <w:rFonts w:ascii="Times New Roman" w:hAnsi="Times New Roman"/>
          <w:b/>
          <w:sz w:val="24"/>
          <w:szCs w:val="24"/>
        </w:rPr>
        <w:t>12. MODUL DE SOLUŢIONARE A LITIGIILOR</w:t>
      </w:r>
    </w:p>
    <w:p w14:paraId="2CA788D7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Divergenţele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care pot apărea în procesul executării clauzelor prezentului contract, vor fi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soluţionate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de către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pe cale amiabilă, iar în cazul în care nu se va ajunge la un acord comun, litigiul va fi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soluţionat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pe cale judiciară.</w:t>
      </w:r>
    </w:p>
    <w:p w14:paraId="32396E42" w14:textId="77777777" w:rsidR="001C741D" w:rsidRPr="00773158" w:rsidRDefault="001C741D" w:rsidP="001C741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>13. NOTIFICĂRI</w:t>
      </w:r>
    </w:p>
    <w:p w14:paraId="60479EC2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13.1. Orice notificare înaintată de către o parte a prezentului contract celeilalte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, va avea efect </w:t>
      </w:r>
      <w:r w:rsidRPr="00773158">
        <w:rPr>
          <w:rFonts w:ascii="Times New Roman" w:hAnsi="Times New Roman"/>
          <w:spacing w:val="-2"/>
          <w:sz w:val="24"/>
          <w:szCs w:val="24"/>
        </w:rPr>
        <w:lastRenderedPageBreak/>
        <w:t xml:space="preserve">juridic doar dacă va fi întocmită în formă scrisă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transmisă în conformitate cu prevederile prezentului capitol.</w:t>
      </w:r>
    </w:p>
    <w:p w14:paraId="36A26EF0" w14:textId="77777777" w:rsidR="001C741D" w:rsidRPr="00773158" w:rsidRDefault="001C741D" w:rsidP="001C741D">
      <w:pPr>
        <w:widowControl w:val="0"/>
        <w:tabs>
          <w:tab w:val="left" w:pos="820"/>
        </w:tabs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13.2. În sensul prezentului contract, prin </w:t>
      </w:r>
      <w:r w:rsidRPr="00773158">
        <w:rPr>
          <w:rFonts w:ascii="Times New Roman" w:hAnsi="Times New Roman"/>
          <w:i/>
          <w:spacing w:val="-2"/>
          <w:sz w:val="24"/>
          <w:szCs w:val="24"/>
        </w:rPr>
        <w:t>notificare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 se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înţelege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>: transmiterea prin po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tă tradi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ională sau prin orice mijloc de comunicare electronică a oricărei informa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ii, cereri, soma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ii, referitoare la realizarea prevederilor prezentului contract.</w:t>
      </w:r>
    </w:p>
    <w:p w14:paraId="1086CDB3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13.3. Notificările verbale invocate de către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vor fi lipsite de orice efect juridic.</w:t>
      </w:r>
    </w:p>
    <w:p w14:paraId="1E8DFDB5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13.4. Notificările se transmit de către o parte celeilalte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prin </w:t>
      </w:r>
      <w:r w:rsidRPr="00773158">
        <w:rPr>
          <w:rFonts w:ascii="Times New Roman" w:hAnsi="Times New Roman"/>
          <w:sz w:val="24"/>
          <w:szCs w:val="24"/>
          <w:lang w:eastAsia="ro-RO"/>
        </w:rPr>
        <w:t>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tă, po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 xml:space="preserve">ta electronică, fax </w:t>
      </w:r>
      <w:r w:rsidRPr="00773158">
        <w:rPr>
          <w:rFonts w:ascii="Times New Roman"/>
          <w:sz w:val="24"/>
          <w:szCs w:val="24"/>
          <w:lang w:eastAsia="ro-RO"/>
        </w:rPr>
        <w:t>ș</w:t>
      </w:r>
      <w:r w:rsidRPr="00773158">
        <w:rPr>
          <w:rFonts w:ascii="Times New Roman" w:hAnsi="Times New Roman"/>
          <w:sz w:val="24"/>
          <w:szCs w:val="24"/>
          <w:lang w:eastAsia="ro-RO"/>
        </w:rPr>
        <w:t>i orice alt mijloc de comunicare accesibil păr</w:t>
      </w:r>
      <w:r w:rsidRPr="00773158">
        <w:rPr>
          <w:rFonts w:ascii="Times New Roman"/>
          <w:sz w:val="24"/>
          <w:szCs w:val="24"/>
          <w:lang w:eastAsia="ro-RO"/>
        </w:rPr>
        <w:t>ț</w:t>
      </w:r>
      <w:r w:rsidRPr="00773158">
        <w:rPr>
          <w:rFonts w:ascii="Times New Roman" w:hAnsi="Times New Roman"/>
          <w:sz w:val="24"/>
          <w:szCs w:val="24"/>
          <w:lang w:eastAsia="ro-RO"/>
        </w:rPr>
        <w:t>ilor.</w:t>
      </w:r>
    </w:p>
    <w:p w14:paraId="484ACCA4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z w:val="24"/>
          <w:szCs w:val="24"/>
          <w:lang w:eastAsia="ro-RO"/>
        </w:rPr>
        <w:t>13.5. Notificările cu privire la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 rezolu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iune se vor transmite, preferen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ial, printr-o scrisoare recomandată, cu confirmare de primire sau echivalent, totodată fiind acceptată 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i transmiterea acestora prin po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ta electronică, fax sau alt mijloc de comunicare indicat de beneficiar.</w:t>
      </w:r>
    </w:p>
    <w:p w14:paraId="789978C8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13.6. Notificările transmise prin po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tă, printr-o scrisoare recomandată, vor fi considerate ca fiind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ionate la data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ionării acestora sau la data refuzului de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ionare. Se va considera că partea a refuzat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ionarea notificării, dacă acest refuz este consemnat în avizul de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ie sau dacă notificările sunt transmise repetat la sediul păr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ii, însă partea nu este de găsit la sediul indicat 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i/sau nu ridică personal notificările de la po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tă.</w:t>
      </w:r>
    </w:p>
    <w:p w14:paraId="32BB7C41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13.7. Notificările transmise prin po</w:t>
      </w:r>
      <w:r w:rsidRPr="00773158">
        <w:rPr>
          <w:rFonts w:ascii="Times New Roman"/>
          <w:spacing w:val="-2"/>
          <w:sz w:val="24"/>
          <w:szCs w:val="24"/>
        </w:rPr>
        <w:t>ș</w:t>
      </w:r>
      <w:r w:rsidRPr="00773158">
        <w:rPr>
          <w:rFonts w:ascii="Times New Roman" w:hAnsi="Times New Roman"/>
          <w:spacing w:val="-2"/>
          <w:sz w:val="24"/>
          <w:szCs w:val="24"/>
        </w:rPr>
        <w:t>ta electronică vor fi considerate ca fiind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ionate la expirarea a </w:t>
      </w:r>
      <w:r>
        <w:rPr>
          <w:rFonts w:ascii="Times New Roman" w:hAnsi="Times New Roman"/>
          <w:spacing w:val="-2"/>
          <w:sz w:val="24"/>
          <w:szCs w:val="24"/>
        </w:rPr>
        <w:t xml:space="preserve">3 </w:t>
      </w:r>
      <w:r w:rsidRPr="00773158">
        <w:rPr>
          <w:rFonts w:ascii="Times New Roman" w:hAnsi="Times New Roman"/>
          <w:spacing w:val="-2"/>
          <w:sz w:val="24"/>
          <w:szCs w:val="24"/>
        </w:rPr>
        <w:t>zile calendaristice, calculate din ziua următoare zilei în care notificarea a fost transmisă.</w:t>
      </w:r>
    </w:p>
    <w:p w14:paraId="5D9A9D28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>13.8. Notificările transmise prin fax sau mesaj SMS se vor considera recep</w:t>
      </w:r>
      <w:r w:rsidRPr="00773158">
        <w:rPr>
          <w:rFonts w:ascii="Times New Roman"/>
          <w:spacing w:val="-2"/>
          <w:sz w:val="24"/>
          <w:szCs w:val="24"/>
        </w:rPr>
        <w:t>ț</w:t>
      </w:r>
      <w:r w:rsidRPr="00773158">
        <w:rPr>
          <w:rFonts w:ascii="Times New Roman" w:hAnsi="Times New Roman"/>
          <w:spacing w:val="-2"/>
          <w:sz w:val="24"/>
          <w:szCs w:val="24"/>
        </w:rPr>
        <w:t>ionate în ziua transmiterii.</w:t>
      </w:r>
    </w:p>
    <w:p w14:paraId="0F8BF5AE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75CC824" w14:textId="77777777" w:rsidR="001C741D" w:rsidRPr="00773158" w:rsidRDefault="001C741D" w:rsidP="001C741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73158">
        <w:rPr>
          <w:rFonts w:ascii="Times New Roman" w:hAnsi="Times New Roman"/>
          <w:b/>
          <w:spacing w:val="-2"/>
          <w:sz w:val="24"/>
          <w:szCs w:val="24"/>
        </w:rPr>
        <w:t>14.</w:t>
      </w:r>
      <w:r w:rsidRPr="0077315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>CLAUZE FINALE</w:t>
      </w:r>
    </w:p>
    <w:p w14:paraId="0D76BBD6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14.1. Prezentul contract intră în vigoare la data semnării lui de către ambele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părţi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durează până expirarea termenului specificat la pct. 6 sau până la încetarea contractului.</w:t>
      </w:r>
    </w:p>
    <w:p w14:paraId="1F10C168" w14:textId="77777777" w:rsidR="001C741D" w:rsidRPr="00773158" w:rsidRDefault="001C741D" w:rsidP="001C741D">
      <w:pPr>
        <w:spacing w:after="0"/>
        <w:ind w:firstLine="567"/>
        <w:jc w:val="both"/>
        <w:rPr>
          <w:rFonts w:ascii="Times New Roman" w:eastAsia="Times New Roman" w:hAnsi="Times New Roman"/>
          <w:spacing w:val="-2"/>
          <w:sz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14.2. Contractul este guvernat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interpretat în conformitate cu prevederile  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Regulamentului privind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condiţiile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şi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procedura de acordare a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subvenţiilor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în avans pentru proiectele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investiţionale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de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îmbunătăţiri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funciare întru implementarea</w:t>
      </w:r>
      <w:r w:rsidRPr="00773158">
        <w:rPr>
          <w:rStyle w:val="apple-converted-space"/>
          <w:rFonts w:ascii="Times New Roman" w:hAnsi="Times New Roman"/>
          <w:b/>
          <w:color w:val="333333"/>
          <w:sz w:val="24"/>
          <w:szCs w:val="24"/>
        </w:rPr>
        <w:t> 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Programului de </w:t>
      </w:r>
      <w:proofErr w:type="spellStart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îmbunătăţiri</w:t>
      </w:r>
      <w:proofErr w:type="spellEnd"/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 xml:space="preserve"> funciare</w:t>
      </w:r>
      <w:r w:rsidRPr="00773158">
        <w:rPr>
          <w:rStyle w:val="apple-converted-space"/>
          <w:rFonts w:ascii="Times New Roman" w:hAnsi="Times New Roman"/>
          <w:b/>
          <w:color w:val="333333"/>
          <w:sz w:val="24"/>
          <w:szCs w:val="24"/>
        </w:rPr>
        <w:t> 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în scopul asigurării managementului durabil</w:t>
      </w:r>
      <w:r w:rsidRPr="00773158">
        <w:rPr>
          <w:rStyle w:val="apple-converted-space"/>
          <w:rFonts w:ascii="Times New Roman" w:hAnsi="Times New Roman"/>
          <w:b/>
          <w:color w:val="333333"/>
          <w:sz w:val="24"/>
          <w:szCs w:val="24"/>
        </w:rPr>
        <w:t> </w:t>
      </w:r>
      <w:r w:rsidRPr="00773158">
        <w:rPr>
          <w:rStyle w:val="Strong"/>
          <w:rFonts w:ascii="Times New Roman" w:hAnsi="Times New Roman"/>
          <w:b w:val="0"/>
          <w:bCs w:val="0"/>
          <w:color w:val="333333"/>
          <w:sz w:val="24"/>
          <w:szCs w:val="24"/>
        </w:rPr>
        <w:t>al resurselor de sol pentru anii 2021-2025, aprobat prin</w:t>
      </w:r>
      <w:r w:rsidRPr="00773158">
        <w:rPr>
          <w:rStyle w:val="Strong"/>
          <w:rFonts w:ascii="Times New Roman" w:hAnsi="Times New Roman"/>
          <w:bCs w:val="0"/>
          <w:color w:val="333333"/>
          <w:sz w:val="24"/>
          <w:szCs w:val="24"/>
        </w:rPr>
        <w:t xml:space="preserve"> </w:t>
      </w:r>
      <w:proofErr w:type="spellStart"/>
      <w:r w:rsidRPr="00773158">
        <w:rPr>
          <w:rFonts w:ascii="Times New Roman" w:hAnsi="Times New Roman"/>
          <w:sz w:val="24"/>
          <w:szCs w:val="24"/>
        </w:rPr>
        <w:t>Hotărîrea</w:t>
      </w:r>
      <w:proofErr w:type="spellEnd"/>
      <w:r w:rsidRPr="00773158">
        <w:rPr>
          <w:rFonts w:ascii="Times New Roman" w:hAnsi="Times New Roman"/>
          <w:sz w:val="24"/>
          <w:szCs w:val="24"/>
        </w:rPr>
        <w:t xml:space="preserve"> Guvernului nr. 985/2020, </w:t>
      </w:r>
      <w:r w:rsidRPr="00773158">
        <w:rPr>
          <w:rFonts w:ascii="Times New Roman" w:eastAsia="Times New Roman" w:hAnsi="Times New Roman"/>
          <w:spacing w:val="-2"/>
          <w:sz w:val="24"/>
        </w:rPr>
        <w:t xml:space="preserve">iar în problemele nereglementate,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</w:rPr>
        <w:t>părţile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</w:rPr>
        <w:t xml:space="preserve"> se vor conduce de </w:t>
      </w:r>
      <w:proofErr w:type="spellStart"/>
      <w:r w:rsidRPr="00773158">
        <w:rPr>
          <w:rFonts w:ascii="Times New Roman" w:eastAsia="Times New Roman" w:hAnsi="Times New Roman"/>
          <w:spacing w:val="-2"/>
          <w:sz w:val="24"/>
        </w:rPr>
        <w:t>dispoziţiile</w:t>
      </w:r>
      <w:proofErr w:type="spellEnd"/>
      <w:r w:rsidRPr="00773158">
        <w:rPr>
          <w:rFonts w:ascii="Times New Roman" w:eastAsia="Times New Roman" w:hAnsi="Times New Roman"/>
          <w:spacing w:val="-2"/>
          <w:sz w:val="24"/>
        </w:rPr>
        <w:t xml:space="preserve"> legale din actele normative relevante ale Republicii Moldova.</w:t>
      </w:r>
    </w:p>
    <w:p w14:paraId="60D88341" w14:textId="77777777" w:rsidR="001C741D" w:rsidRPr="00773158" w:rsidRDefault="001C741D" w:rsidP="001C741D">
      <w:pPr>
        <w:widowControl w:val="0"/>
        <w:spacing w:after="0" w:line="240" w:lineRule="auto"/>
        <w:ind w:right="104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73158">
        <w:rPr>
          <w:rFonts w:ascii="Times New Roman" w:hAnsi="Times New Roman"/>
          <w:spacing w:val="-2"/>
          <w:sz w:val="24"/>
          <w:szCs w:val="24"/>
        </w:rPr>
        <w:t xml:space="preserve">14.3. Contractul este întocmit în limba română,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se semnează în 2 exemplare originale, câte unul pentru fiecare parte contractantă, având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aceiaşi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73158">
        <w:rPr>
          <w:rFonts w:ascii="Times New Roman" w:hAnsi="Times New Roman"/>
          <w:spacing w:val="-2"/>
          <w:sz w:val="24"/>
          <w:szCs w:val="24"/>
        </w:rPr>
        <w:t>forţă</w:t>
      </w:r>
      <w:proofErr w:type="spellEnd"/>
      <w:r w:rsidRPr="00773158">
        <w:rPr>
          <w:rFonts w:ascii="Times New Roman" w:hAnsi="Times New Roman"/>
          <w:spacing w:val="-2"/>
          <w:sz w:val="24"/>
          <w:szCs w:val="24"/>
        </w:rPr>
        <w:t xml:space="preserve"> juridică.</w:t>
      </w:r>
    </w:p>
    <w:p w14:paraId="6D303199" w14:textId="77777777" w:rsidR="001C741D" w:rsidRPr="00773158" w:rsidRDefault="001C741D" w:rsidP="001C741D">
      <w:pPr>
        <w:widowControl w:val="0"/>
        <w:spacing w:after="0" w:line="240" w:lineRule="auto"/>
        <w:ind w:right="104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CEBA461" w14:textId="77777777" w:rsidR="001C741D" w:rsidRPr="00773158" w:rsidRDefault="001C741D" w:rsidP="001C741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773158">
        <w:rPr>
          <w:rFonts w:ascii="Times New Roman" w:hAnsi="Times New Roman"/>
          <w:b/>
          <w:bCs/>
          <w:caps/>
          <w:sz w:val="24"/>
          <w:szCs w:val="24"/>
          <w:lang w:eastAsia="ru-RU"/>
        </w:rPr>
        <w:t>15. RECHIZITELE ŞI SEMNĂTURILE PĂRŢILOR</w:t>
      </w:r>
    </w:p>
    <w:p w14:paraId="270E095D" w14:textId="77777777" w:rsidR="001C741D" w:rsidRPr="00773158" w:rsidRDefault="001C741D" w:rsidP="001C741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9119" w:type="dxa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4475"/>
      </w:tblGrid>
      <w:tr w:rsidR="001C741D" w:rsidRPr="00773158" w14:paraId="2AF98A5C" w14:textId="77777777" w:rsidTr="00BB73A1">
        <w:trPr>
          <w:trHeight w:hRule="exact" w:val="56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EC75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Agen</w:t>
            </w:r>
            <w:r w:rsidRPr="00773158">
              <w:rPr>
                <w:rFonts w:eastAsia="Times New Roman"/>
                <w:b/>
                <w:spacing w:val="-2"/>
                <w:sz w:val="24"/>
                <w:szCs w:val="24"/>
              </w:rPr>
              <w:t>ț</w:t>
            </w:r>
            <w:r w:rsidRPr="007731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ia de </w:t>
            </w:r>
            <w:proofErr w:type="spellStart"/>
            <w:r w:rsidRPr="007731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Intervenţie</w:t>
            </w:r>
            <w:proofErr w:type="spellEnd"/>
            <w:r w:rsidRPr="007731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731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şi</w:t>
            </w:r>
            <w:proofErr w:type="spellEnd"/>
            <w:r w:rsidRPr="0077315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Plăti pentru Agricultură: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1CC5" w14:textId="77777777" w:rsidR="001C741D" w:rsidRPr="00773158" w:rsidRDefault="001C741D" w:rsidP="00BB73A1">
            <w:pPr>
              <w:widowControl w:val="0"/>
              <w:spacing w:after="0" w:line="240" w:lineRule="auto"/>
              <w:ind w:left="2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</w:t>
            </w:r>
            <w:r w:rsidRPr="0077315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7731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</w:t>
            </w:r>
            <w:r w:rsidRPr="0077315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7731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fic</w:t>
            </w:r>
            <w:r w:rsidRPr="00773158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773158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7731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</w:t>
            </w:r>
            <w:r w:rsidRPr="00773158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  <w:t>u</w:t>
            </w:r>
            <w:r w:rsidRPr="007731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l:</w:t>
            </w:r>
          </w:p>
        </w:tc>
      </w:tr>
      <w:tr w:rsidR="001C741D" w:rsidRPr="00773158" w14:paraId="7D7CEFD6" w14:textId="77777777" w:rsidTr="00BB73A1">
        <w:trPr>
          <w:trHeight w:hRule="exact" w:val="227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844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Sediul: MD-2004, Republica Moldova, mun. </w:t>
            </w:r>
            <w:proofErr w:type="spellStart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Chişinău</w:t>
            </w:r>
            <w:proofErr w:type="spellEnd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, bd. </w:t>
            </w:r>
            <w:proofErr w:type="spellStart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Ştefan</w:t>
            </w:r>
            <w:proofErr w:type="spellEnd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cel Mare </w:t>
            </w:r>
            <w:proofErr w:type="spellStart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şi</w:t>
            </w:r>
            <w:proofErr w:type="spellEnd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Sfânt, 162</w:t>
            </w:r>
          </w:p>
          <w:p w14:paraId="526CFF0F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Codul fiscal: </w:t>
            </w:r>
            <w:r w:rsidRPr="007731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1010601000092</w:t>
            </w: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3A81D1CB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Tel.: (022) 21-23-80</w:t>
            </w:r>
          </w:p>
          <w:p w14:paraId="215A2F71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E-mail: </w:t>
            </w:r>
            <w:hyperlink r:id="rId4" w:history="1">
              <w:r w:rsidRPr="00773158">
                <w:rPr>
                  <w:rFonts w:ascii="Times New Roman" w:eastAsia="Times New Roman" w:hAnsi="Times New Roman"/>
                  <w:color w:val="0000FF"/>
                  <w:spacing w:val="-2"/>
                  <w:sz w:val="24"/>
                  <w:szCs w:val="24"/>
                  <w:u w:val="single"/>
                </w:rPr>
                <w:t>aipa@aipa.gov.md</w:t>
              </w:r>
            </w:hyperlink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1BDABB99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Rechizite bancare:</w:t>
            </w:r>
          </w:p>
          <w:p w14:paraId="315BA33E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Codul băncii _________________________</w:t>
            </w:r>
          </w:p>
          <w:p w14:paraId="23924004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IBAN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Escrow</w:t>
            </w:r>
            <w:proofErr w:type="spellEnd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FA9" w14:textId="77777777" w:rsidR="001C741D" w:rsidRPr="00773158" w:rsidRDefault="001C741D" w:rsidP="00BB73A1">
            <w:pPr>
              <w:spacing w:after="0" w:line="240" w:lineRule="auto"/>
              <w:ind w:left="22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Sediul:</w:t>
            </w:r>
          </w:p>
          <w:p w14:paraId="122FF7CE" w14:textId="77777777" w:rsidR="001C741D" w:rsidRPr="00773158" w:rsidRDefault="001C741D" w:rsidP="00BB73A1">
            <w:pPr>
              <w:spacing w:after="0" w:line="240" w:lineRule="auto"/>
              <w:ind w:left="22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</w:p>
          <w:p w14:paraId="55425268" w14:textId="77777777" w:rsidR="001C741D" w:rsidRPr="00773158" w:rsidRDefault="001C741D" w:rsidP="00BB73A1">
            <w:pPr>
              <w:spacing w:after="0" w:line="240" w:lineRule="auto"/>
              <w:ind w:left="22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Codul fiscal:</w:t>
            </w:r>
          </w:p>
          <w:p w14:paraId="6C603EF0" w14:textId="77777777" w:rsidR="001C741D" w:rsidRPr="00773158" w:rsidRDefault="001C741D" w:rsidP="00BB73A1">
            <w:pPr>
              <w:spacing w:after="0" w:line="240" w:lineRule="auto"/>
              <w:ind w:left="22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Tel.: </w:t>
            </w:r>
          </w:p>
          <w:p w14:paraId="435B7140" w14:textId="77777777" w:rsidR="001C741D" w:rsidRPr="00773158" w:rsidRDefault="001C741D" w:rsidP="00BB73A1">
            <w:pPr>
              <w:spacing w:after="0" w:line="240" w:lineRule="auto"/>
              <w:ind w:left="223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E-mail: </w:t>
            </w:r>
          </w:p>
          <w:p w14:paraId="26148C07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Rechizite bancare:</w:t>
            </w:r>
          </w:p>
          <w:p w14:paraId="7D4CB1F8" w14:textId="77777777" w:rsidR="001C741D" w:rsidRPr="00773158" w:rsidRDefault="001C741D" w:rsidP="00BB73A1">
            <w:pPr>
              <w:spacing w:after="0" w:line="240" w:lineRule="auto"/>
              <w:ind w:left="189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Codul băncii _________________________</w:t>
            </w:r>
          </w:p>
          <w:p w14:paraId="0254779A" w14:textId="77777777" w:rsidR="001C741D" w:rsidRPr="00773158" w:rsidRDefault="001C741D" w:rsidP="00BB73A1">
            <w:pPr>
              <w:spacing w:after="0" w:line="240" w:lineRule="auto"/>
              <w:ind w:left="2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IBAN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Escrow</w:t>
            </w:r>
            <w:proofErr w:type="spellEnd"/>
            <w:r w:rsidRPr="007731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</w:t>
            </w:r>
          </w:p>
        </w:tc>
      </w:tr>
    </w:tbl>
    <w:p w14:paraId="3D09DAFB" w14:textId="77777777" w:rsidR="001C741D" w:rsidRPr="00773158" w:rsidRDefault="001C741D" w:rsidP="001C741D"/>
    <w:p w14:paraId="3E22B1DD" w14:textId="77777777" w:rsidR="00BE5570" w:rsidRDefault="00BE5570"/>
    <w:sectPr w:rsidR="00BE5570" w:rsidSect="009C012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41D"/>
    <w:rsid w:val="001B2CA5"/>
    <w:rsid w:val="001C0581"/>
    <w:rsid w:val="001C741D"/>
    <w:rsid w:val="002A0B24"/>
    <w:rsid w:val="003A7C27"/>
    <w:rsid w:val="005F5662"/>
    <w:rsid w:val="00962E54"/>
    <w:rsid w:val="00B23DA0"/>
    <w:rsid w:val="00BE5570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C37FAF"/>
  <w15:chartTrackingRefBased/>
  <w15:docId w15:val="{B9885964-0B40-4909-AD17-222FC32C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1D"/>
    <w:pPr>
      <w:spacing w:after="200" w:line="276" w:lineRule="auto"/>
    </w:pPr>
    <w:rPr>
      <w:rFonts w:ascii="Calibri" w:eastAsia="Batang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B24"/>
    <w:pPr>
      <w:keepNext/>
      <w:keepLines/>
      <w:spacing w:before="240" w:after="0" w:line="259" w:lineRule="auto"/>
      <w:jc w:val="both"/>
      <w:outlineLvl w:val="0"/>
    </w:pPr>
    <w:rPr>
      <w:rFonts w:ascii="Times New Roman" w:eastAsiaTheme="majorEastAsia" w:hAnsi="Times New Roman" w:cstheme="majorBidi"/>
      <w:color w:val="185B7C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2"/>
    </w:pPr>
    <w:rPr>
      <w:rFonts w:asciiTheme="majorHAnsi" w:eastAsiaTheme="majorEastAsia" w:hAnsiTheme="majorHAnsi" w:cstheme="majorBidi"/>
      <w:color w:val="5C0707" w:themeColor="accent1" w:themeShade="8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890A0A" w:themeColor="accent1" w:themeShade="BF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4"/>
    </w:pPr>
    <w:rPr>
      <w:rFonts w:asciiTheme="majorHAnsi" w:eastAsiaTheme="majorEastAsia" w:hAnsiTheme="majorHAnsi" w:cstheme="majorBidi"/>
      <w:color w:val="890A0A" w:themeColor="accent1" w:themeShade="BF"/>
      <w:sz w:val="28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5C0707" w:themeColor="accent1" w:themeShade="80"/>
      <w:sz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5C0707" w:themeColor="accent1" w:themeShade="80"/>
      <w:sz w:val="28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DA0"/>
    <w:pPr>
      <w:keepNext/>
      <w:keepLines/>
      <w:spacing w:before="40" w:after="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B24"/>
    <w:rPr>
      <w:rFonts w:ascii="Times New Roman" w:eastAsiaTheme="majorEastAsia" w:hAnsi="Times New Roman" w:cstheme="majorBidi"/>
      <w:color w:val="185B7C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DA0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DA0"/>
    <w:rPr>
      <w:rFonts w:asciiTheme="majorHAnsi" w:eastAsiaTheme="majorEastAsia" w:hAnsiTheme="majorHAnsi" w:cstheme="majorBidi"/>
      <w:color w:val="5C0707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DA0"/>
    <w:rPr>
      <w:rFonts w:asciiTheme="majorHAnsi" w:eastAsiaTheme="majorEastAsia" w:hAnsiTheme="majorHAnsi" w:cstheme="majorBidi"/>
      <w:i/>
      <w:iCs/>
      <w:color w:val="890A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DA0"/>
    <w:rPr>
      <w:rFonts w:asciiTheme="majorHAnsi" w:eastAsiaTheme="majorEastAsia" w:hAnsiTheme="majorHAnsi" w:cstheme="majorBidi"/>
      <w:color w:val="890A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DA0"/>
    <w:rPr>
      <w:rFonts w:asciiTheme="majorHAnsi" w:eastAsiaTheme="majorEastAsia" w:hAnsiTheme="majorHAnsi" w:cstheme="majorBidi"/>
      <w:color w:val="5C0707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DA0"/>
    <w:rPr>
      <w:rFonts w:asciiTheme="majorHAnsi" w:eastAsiaTheme="majorEastAsia" w:hAnsiTheme="majorHAnsi" w:cstheme="majorBidi"/>
      <w:i/>
      <w:iCs/>
      <w:color w:val="5C0707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DA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DA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3DA0"/>
    <w:pPr>
      <w:spacing w:line="240" w:lineRule="auto"/>
      <w:jc w:val="both"/>
    </w:pPr>
    <w:rPr>
      <w:rFonts w:ascii="Times New Roman" w:eastAsiaTheme="minorHAnsi" w:hAnsi="Times New Roman" w:cstheme="minorBidi"/>
      <w:i/>
      <w:iCs/>
      <w:color w:val="424242" w:themeColor="text2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3DA0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23DA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DA0"/>
    <w:pPr>
      <w:numPr>
        <w:ilvl w:val="1"/>
      </w:numPr>
      <w:spacing w:after="160" w:line="259" w:lineRule="auto"/>
      <w:jc w:val="both"/>
    </w:pPr>
    <w:rPr>
      <w:rFonts w:ascii="Times New Roman" w:eastAsiaTheme="minorHAnsi" w:hAnsi="Times New Roman" w:cstheme="minorBidi"/>
      <w:color w:val="5A5A5A" w:themeColor="text1" w:themeTint="A5"/>
      <w:spacing w:val="15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23DA0"/>
    <w:rPr>
      <w:color w:val="5A5A5A" w:themeColor="text1" w:themeTint="A5"/>
      <w:spacing w:val="15"/>
    </w:rPr>
  </w:style>
  <w:style w:type="character" w:styleId="Strong">
    <w:name w:val="Strong"/>
    <w:basedOn w:val="DefaultParagraphFont"/>
    <w:qFormat/>
    <w:rsid w:val="00B23DA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23DA0"/>
    <w:rPr>
      <w:i/>
      <w:iCs/>
      <w:color w:val="auto"/>
    </w:rPr>
  </w:style>
  <w:style w:type="paragraph" w:styleId="NoSpacing">
    <w:name w:val="No Spacing"/>
    <w:uiPriority w:val="1"/>
    <w:qFormat/>
    <w:rsid w:val="00B23D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3DA0"/>
    <w:pPr>
      <w:spacing w:before="200" w:after="160" w:line="259" w:lineRule="auto"/>
      <w:ind w:left="864" w:right="864"/>
      <w:jc w:val="both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23DA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DA0"/>
    <w:pPr>
      <w:pBdr>
        <w:top w:val="single" w:sz="4" w:space="10" w:color="B80E0F" w:themeColor="accent1"/>
        <w:bottom w:val="single" w:sz="4" w:space="10" w:color="B80E0F" w:themeColor="accent1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B80E0F" w:themeColor="accent1"/>
      <w:sz w:val="2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DA0"/>
    <w:rPr>
      <w:i/>
      <w:iCs/>
      <w:color w:val="B80E0F" w:themeColor="accent1"/>
    </w:rPr>
  </w:style>
  <w:style w:type="character" w:styleId="SubtleEmphasis">
    <w:name w:val="Subtle Emphasis"/>
    <w:basedOn w:val="DefaultParagraphFont"/>
    <w:uiPriority w:val="19"/>
    <w:qFormat/>
    <w:rsid w:val="00B23D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23DA0"/>
    <w:rPr>
      <w:i/>
      <w:iCs/>
      <w:color w:val="B80E0F" w:themeColor="accent1"/>
    </w:rPr>
  </w:style>
  <w:style w:type="character" w:styleId="SubtleReference">
    <w:name w:val="Subtle Reference"/>
    <w:basedOn w:val="DefaultParagraphFont"/>
    <w:uiPriority w:val="31"/>
    <w:qFormat/>
    <w:rsid w:val="00B23DA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3DA0"/>
    <w:rPr>
      <w:b/>
      <w:bCs/>
      <w:smallCaps/>
      <w:color w:val="B80E0F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23DA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DA0"/>
    <w:pPr>
      <w:outlineLvl w:val="9"/>
    </w:pPr>
  </w:style>
  <w:style w:type="paragraph" w:customStyle="1" w:styleId="Style1">
    <w:name w:val="Style1"/>
    <w:basedOn w:val="Normal"/>
    <w:next w:val="Normal"/>
    <w:link w:val="Style1Char"/>
    <w:autoRedefine/>
    <w:qFormat/>
    <w:rsid w:val="00962E54"/>
    <w:pPr>
      <w:spacing w:after="160" w:line="259" w:lineRule="auto"/>
      <w:jc w:val="both"/>
    </w:pPr>
    <w:rPr>
      <w:rFonts w:ascii="Times New Roman" w:eastAsiaTheme="minorHAnsi" w:hAnsi="Times New Roman" w:cstheme="minorBidi"/>
      <w:sz w:val="28"/>
      <w:lang w:val="en-US"/>
    </w:rPr>
  </w:style>
  <w:style w:type="character" w:customStyle="1" w:styleId="Style1Char">
    <w:name w:val="Style1 Char"/>
    <w:basedOn w:val="DefaultParagraphFont"/>
    <w:link w:val="Style1"/>
    <w:rsid w:val="00962E54"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DefaultParagraphFont"/>
    <w:rsid w:val="001C741D"/>
  </w:style>
  <w:style w:type="paragraph" w:styleId="NormalWeb">
    <w:name w:val="Normal (Web)"/>
    <w:basedOn w:val="Normal"/>
    <w:rsid w:val="001C741D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pa@aipa.gov.m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3635</Words>
  <Characters>21089</Characters>
  <Application>Microsoft Office Word</Application>
  <DocSecurity>0</DocSecurity>
  <Lines>175</Lines>
  <Paragraphs>49</Paragraphs>
  <ScaleCrop>false</ScaleCrop>
  <Company/>
  <LinksUpToDate>false</LinksUpToDate>
  <CharactersWithSpaces>24675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Zgardan</dc:creator>
  <cp:keywords/>
  <dc:description/>
  <cp:lastModifiedBy>Elena Stoian</cp:lastModifiedBy>
  <cp:revision>2</cp:revision>
  <dcterms:created xsi:type="dcterms:W3CDTF">2023-02-02T12:48:00Z</dcterms:created>
  <dcterms:modified xsi:type="dcterms:W3CDTF">2023-02-02T12:48:00Z</dcterms:modified>
</cp:coreProperties>
</file>